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36" w:rsidRDefault="007F0F36" w:rsidP="000F7817">
      <w:pPr>
        <w:jc w:val="center"/>
        <w:outlineLvl w:val="0"/>
        <w:rPr>
          <w:rFonts w:ascii="Arial" w:hAnsi="Arial" w:cs="Arial"/>
          <w:b/>
          <w:sz w:val="20"/>
        </w:rPr>
      </w:pPr>
    </w:p>
    <w:p w:rsidR="00A55061" w:rsidRDefault="00A55061" w:rsidP="00A55061">
      <w:pPr>
        <w:pStyle w:val="Default"/>
        <w:rPr>
          <w:sz w:val="22"/>
          <w:szCs w:val="22"/>
        </w:rPr>
      </w:pPr>
      <w:r>
        <w:rPr>
          <w:sz w:val="22"/>
          <w:szCs w:val="22"/>
        </w:rPr>
        <w:tab/>
      </w:r>
      <w:r>
        <w:rPr>
          <w:sz w:val="22"/>
          <w:szCs w:val="22"/>
        </w:rPr>
        <w:tab/>
        <w:t xml:space="preserve">                                                                      Alessandria,   9  settembre 2016 </w:t>
      </w:r>
    </w:p>
    <w:p w:rsidR="00A55061" w:rsidRDefault="00A55061" w:rsidP="00A55061">
      <w:pPr>
        <w:pStyle w:val="Default"/>
        <w:jc w:val="center"/>
        <w:rPr>
          <w:sz w:val="22"/>
          <w:szCs w:val="22"/>
        </w:rPr>
      </w:pPr>
    </w:p>
    <w:p w:rsidR="00A55061" w:rsidRDefault="00A55061" w:rsidP="00A55061">
      <w:pPr>
        <w:pStyle w:val="Default"/>
        <w:jc w:val="right"/>
        <w:rPr>
          <w:sz w:val="22"/>
          <w:szCs w:val="22"/>
        </w:rPr>
      </w:pPr>
      <w:r>
        <w:rPr>
          <w:sz w:val="22"/>
          <w:szCs w:val="22"/>
        </w:rPr>
        <w:t xml:space="preserve">Ai Dirigenti Scolastici </w:t>
      </w:r>
    </w:p>
    <w:p w:rsidR="00A55061" w:rsidRDefault="00A55061" w:rsidP="00A55061">
      <w:pPr>
        <w:pStyle w:val="Default"/>
        <w:ind w:left="5664"/>
        <w:jc w:val="center"/>
        <w:rPr>
          <w:sz w:val="22"/>
          <w:szCs w:val="22"/>
        </w:rPr>
      </w:pPr>
      <w:r>
        <w:rPr>
          <w:sz w:val="22"/>
          <w:szCs w:val="22"/>
        </w:rPr>
        <w:t xml:space="preserve">        Istruzione Secondaria di I e II grado </w:t>
      </w:r>
    </w:p>
    <w:p w:rsidR="00A55061" w:rsidRDefault="00A55061" w:rsidP="00A55061">
      <w:pPr>
        <w:pStyle w:val="Default"/>
        <w:jc w:val="right"/>
        <w:rPr>
          <w:sz w:val="22"/>
          <w:szCs w:val="22"/>
        </w:rPr>
      </w:pPr>
      <w:r>
        <w:rPr>
          <w:sz w:val="22"/>
          <w:szCs w:val="22"/>
        </w:rPr>
        <w:t xml:space="preserve">Alessandria e provincia </w:t>
      </w:r>
    </w:p>
    <w:p w:rsidR="00A55061" w:rsidRDefault="00A55061" w:rsidP="00A55061">
      <w:pPr>
        <w:pStyle w:val="Default"/>
        <w:jc w:val="right"/>
        <w:rPr>
          <w:sz w:val="22"/>
          <w:szCs w:val="22"/>
        </w:rPr>
      </w:pPr>
      <w:r>
        <w:rPr>
          <w:sz w:val="22"/>
          <w:szCs w:val="22"/>
        </w:rPr>
        <w:t xml:space="preserve">Alle OO.SS. – loro sedi </w:t>
      </w:r>
    </w:p>
    <w:p w:rsidR="00A55061" w:rsidRDefault="00A55061" w:rsidP="00A55061">
      <w:pPr>
        <w:pStyle w:val="Default"/>
        <w:jc w:val="right"/>
        <w:rPr>
          <w:sz w:val="22"/>
          <w:szCs w:val="22"/>
        </w:rPr>
      </w:pPr>
      <w:r>
        <w:rPr>
          <w:sz w:val="22"/>
          <w:szCs w:val="22"/>
        </w:rPr>
        <w:t xml:space="preserve">All’Albo Sede </w:t>
      </w:r>
    </w:p>
    <w:p w:rsidR="00A55061" w:rsidRDefault="00A55061" w:rsidP="00A55061">
      <w:pPr>
        <w:pStyle w:val="Default"/>
        <w:rPr>
          <w:sz w:val="22"/>
          <w:szCs w:val="22"/>
        </w:rPr>
      </w:pPr>
    </w:p>
    <w:p w:rsidR="00A55061" w:rsidRDefault="00A55061" w:rsidP="00A55061">
      <w:pPr>
        <w:pStyle w:val="Default"/>
        <w:rPr>
          <w:sz w:val="22"/>
          <w:szCs w:val="22"/>
        </w:rPr>
      </w:pPr>
    </w:p>
    <w:p w:rsidR="00A55061" w:rsidRDefault="00A55061" w:rsidP="00A55061">
      <w:pPr>
        <w:pStyle w:val="Default"/>
        <w:rPr>
          <w:sz w:val="22"/>
          <w:szCs w:val="22"/>
        </w:rPr>
      </w:pPr>
    </w:p>
    <w:p w:rsidR="00A55061" w:rsidRDefault="00A55061" w:rsidP="00A55061">
      <w:pPr>
        <w:pStyle w:val="Default"/>
        <w:rPr>
          <w:sz w:val="22"/>
          <w:szCs w:val="22"/>
        </w:rPr>
      </w:pPr>
      <w:r>
        <w:rPr>
          <w:sz w:val="22"/>
          <w:szCs w:val="22"/>
        </w:rPr>
        <w:t xml:space="preserve">Oggetto: Assunzione a tempo indeterminato personale docente da Graduatorie ad esaurimento a.s. 2016/17 - Nota MIUR prot. 25272 del 7/9/2016. Istruzione secondaria di I e II grado </w:t>
      </w:r>
    </w:p>
    <w:p w:rsidR="00A55061" w:rsidRDefault="00A55061" w:rsidP="00A55061">
      <w:pPr>
        <w:pStyle w:val="Default"/>
        <w:rPr>
          <w:sz w:val="22"/>
          <w:szCs w:val="22"/>
        </w:rPr>
      </w:pPr>
    </w:p>
    <w:p w:rsidR="00A55061" w:rsidRDefault="00A55061" w:rsidP="00A55061">
      <w:pPr>
        <w:pStyle w:val="Default"/>
        <w:rPr>
          <w:sz w:val="22"/>
          <w:szCs w:val="22"/>
        </w:rPr>
      </w:pPr>
      <w:r>
        <w:rPr>
          <w:sz w:val="22"/>
          <w:szCs w:val="22"/>
        </w:rPr>
        <w:t xml:space="preserve">Si fa seguito alla nota prot. 9920 del 7/9/2016 dell’ USR Piemonte </w:t>
      </w:r>
    </w:p>
    <w:p w:rsidR="00A55061" w:rsidRDefault="00A55061" w:rsidP="00A55061">
      <w:pPr>
        <w:pStyle w:val="Default"/>
        <w:rPr>
          <w:sz w:val="16"/>
          <w:szCs w:val="16"/>
        </w:rPr>
      </w:pPr>
      <w:r>
        <w:rPr>
          <w:sz w:val="22"/>
          <w:szCs w:val="22"/>
        </w:rPr>
        <w:t>(</w:t>
      </w:r>
      <w:hyperlink r:id="rId9" w:history="1">
        <w:r>
          <w:rPr>
            <w:rStyle w:val="Collegamentoipertestuale"/>
            <w:sz w:val="16"/>
            <w:szCs w:val="16"/>
          </w:rPr>
          <w:t>http://www.istruzionepiemonte.it/wp-content/uploads/2013/11/MIUR.AOODRPI.REGISTRO_UFFICIALEU.0009920.07-09-2016.pdf</w:t>
        </w:r>
      </w:hyperlink>
      <w:r>
        <w:rPr>
          <w:sz w:val="16"/>
          <w:szCs w:val="16"/>
        </w:rPr>
        <w:t xml:space="preserve">) </w:t>
      </w:r>
    </w:p>
    <w:p w:rsidR="00A55061" w:rsidRDefault="00A55061" w:rsidP="00A55061">
      <w:pPr>
        <w:pStyle w:val="Default"/>
        <w:rPr>
          <w:sz w:val="16"/>
          <w:szCs w:val="16"/>
        </w:rPr>
      </w:pPr>
    </w:p>
    <w:p w:rsidR="00A55061" w:rsidRDefault="00A55061" w:rsidP="00A55061">
      <w:pPr>
        <w:pStyle w:val="Default"/>
        <w:jc w:val="both"/>
        <w:rPr>
          <w:sz w:val="22"/>
          <w:szCs w:val="22"/>
        </w:rPr>
      </w:pPr>
      <w:r>
        <w:rPr>
          <w:sz w:val="22"/>
          <w:szCs w:val="22"/>
        </w:rPr>
        <w:t xml:space="preserve">e si comunica che questo Ufficio il giorno 10 settembre a partire dalle ore 11,30  presso </w:t>
      </w:r>
    </w:p>
    <w:p w:rsidR="00A55061" w:rsidRDefault="00A55061" w:rsidP="00A55061">
      <w:pPr>
        <w:pStyle w:val="Default"/>
        <w:jc w:val="both"/>
        <w:rPr>
          <w:sz w:val="22"/>
          <w:szCs w:val="22"/>
        </w:rPr>
      </w:pPr>
      <w:r>
        <w:rPr>
          <w:sz w:val="22"/>
          <w:szCs w:val="22"/>
        </w:rPr>
        <w:t xml:space="preserve">l’Ufficio Scolastico Territoriale di Alessandria, Via Gentilini, 3  - proseguirà le operazioni di competenza per gli aspiranti inclusi nelle graduatorie ad esaurimento secondo il seguente calendario: </w:t>
      </w:r>
    </w:p>
    <w:p w:rsidR="00A55061" w:rsidRDefault="00A55061" w:rsidP="00A55061">
      <w:pPr>
        <w:pStyle w:val="Default"/>
        <w:jc w:val="both"/>
        <w:rPr>
          <w:sz w:val="22"/>
          <w:szCs w:val="22"/>
        </w:rPr>
      </w:pPr>
    </w:p>
    <w:p w:rsidR="00A55061" w:rsidRDefault="00A55061" w:rsidP="00A55061">
      <w:pPr>
        <w:pStyle w:val="Default"/>
        <w:rPr>
          <w:sz w:val="22"/>
          <w:szCs w:val="22"/>
          <w:u w:val="single"/>
        </w:rPr>
      </w:pPr>
      <w:r>
        <w:rPr>
          <w:sz w:val="22"/>
          <w:szCs w:val="22"/>
          <w:u w:val="single"/>
        </w:rPr>
        <w:t xml:space="preserve">AD01 (EX A028) </w:t>
      </w:r>
    </w:p>
    <w:p w:rsidR="00A55061" w:rsidRDefault="00A55061" w:rsidP="00A55061">
      <w:pPr>
        <w:pStyle w:val="Default"/>
        <w:rPr>
          <w:sz w:val="22"/>
          <w:szCs w:val="22"/>
        </w:rPr>
      </w:pPr>
    </w:p>
    <w:p w:rsidR="003376D7" w:rsidRDefault="003376D7" w:rsidP="00A55061">
      <w:pPr>
        <w:pStyle w:val="Default"/>
        <w:rPr>
          <w:sz w:val="22"/>
          <w:szCs w:val="22"/>
        </w:rPr>
      </w:pPr>
      <w:r>
        <w:rPr>
          <w:sz w:val="22"/>
          <w:szCs w:val="22"/>
        </w:rPr>
        <w:t>OSVALDINI Tiziana</w:t>
      </w:r>
      <w:r>
        <w:rPr>
          <w:sz w:val="22"/>
          <w:szCs w:val="22"/>
        </w:rPr>
        <w:tab/>
      </w:r>
      <w:r>
        <w:rPr>
          <w:sz w:val="22"/>
          <w:szCs w:val="22"/>
        </w:rPr>
        <w:tab/>
      </w:r>
      <w:r>
        <w:rPr>
          <w:sz w:val="22"/>
          <w:szCs w:val="22"/>
        </w:rPr>
        <w:tab/>
        <w:t>pos.</w:t>
      </w:r>
      <w:r>
        <w:rPr>
          <w:sz w:val="22"/>
          <w:szCs w:val="22"/>
        </w:rPr>
        <w:tab/>
        <w:t>1</w:t>
      </w:r>
      <w:r>
        <w:rPr>
          <w:sz w:val="22"/>
          <w:szCs w:val="22"/>
        </w:rPr>
        <w:tab/>
      </w:r>
      <w:r>
        <w:rPr>
          <w:sz w:val="22"/>
          <w:szCs w:val="22"/>
        </w:rPr>
        <w:tab/>
        <w:t>punti</w:t>
      </w:r>
      <w:r>
        <w:rPr>
          <w:sz w:val="22"/>
          <w:szCs w:val="22"/>
        </w:rPr>
        <w:tab/>
        <w:t>124</w:t>
      </w:r>
    </w:p>
    <w:p w:rsidR="003376D7" w:rsidRDefault="003376D7" w:rsidP="00A55061">
      <w:pPr>
        <w:pStyle w:val="Default"/>
        <w:rPr>
          <w:sz w:val="22"/>
          <w:szCs w:val="22"/>
        </w:rPr>
      </w:pPr>
      <w:r>
        <w:rPr>
          <w:sz w:val="22"/>
          <w:szCs w:val="22"/>
        </w:rPr>
        <w:t>VIGO Debora</w:t>
      </w:r>
      <w:r>
        <w:rPr>
          <w:sz w:val="22"/>
          <w:szCs w:val="22"/>
        </w:rPr>
        <w:tab/>
      </w:r>
      <w:r>
        <w:rPr>
          <w:sz w:val="22"/>
          <w:szCs w:val="22"/>
        </w:rPr>
        <w:tab/>
      </w:r>
      <w:r>
        <w:rPr>
          <w:sz w:val="22"/>
          <w:szCs w:val="22"/>
        </w:rPr>
        <w:tab/>
      </w:r>
      <w:r>
        <w:rPr>
          <w:sz w:val="22"/>
          <w:szCs w:val="22"/>
        </w:rPr>
        <w:tab/>
        <w:t>pos.</w:t>
      </w:r>
      <w:r>
        <w:rPr>
          <w:sz w:val="22"/>
          <w:szCs w:val="22"/>
        </w:rPr>
        <w:tab/>
        <w:t>2</w:t>
      </w:r>
      <w:r>
        <w:rPr>
          <w:sz w:val="22"/>
          <w:szCs w:val="22"/>
        </w:rPr>
        <w:tab/>
      </w:r>
      <w:r>
        <w:rPr>
          <w:sz w:val="22"/>
          <w:szCs w:val="22"/>
        </w:rPr>
        <w:tab/>
        <w:t>punti</w:t>
      </w:r>
      <w:r>
        <w:rPr>
          <w:sz w:val="22"/>
          <w:szCs w:val="22"/>
        </w:rPr>
        <w:tab/>
        <w:t>114</w:t>
      </w:r>
    </w:p>
    <w:p w:rsidR="00A55061" w:rsidRDefault="00A55061" w:rsidP="00A55061">
      <w:pPr>
        <w:pStyle w:val="Default"/>
        <w:jc w:val="both"/>
        <w:rPr>
          <w:sz w:val="22"/>
          <w:szCs w:val="22"/>
        </w:rPr>
      </w:pPr>
    </w:p>
    <w:p w:rsidR="00A55061" w:rsidRDefault="00A55061" w:rsidP="00A55061">
      <w:pPr>
        <w:pStyle w:val="Default"/>
        <w:jc w:val="both"/>
        <w:rPr>
          <w:sz w:val="22"/>
          <w:szCs w:val="22"/>
        </w:rPr>
      </w:pPr>
      <w:r>
        <w:rPr>
          <w:sz w:val="22"/>
          <w:szCs w:val="22"/>
        </w:rPr>
        <w:t xml:space="preserve">AD02 (EX </w:t>
      </w:r>
      <w:r w:rsidR="003376D7">
        <w:rPr>
          <w:sz w:val="22"/>
          <w:szCs w:val="22"/>
        </w:rPr>
        <w:t xml:space="preserve"> A029 - </w:t>
      </w:r>
      <w:r>
        <w:rPr>
          <w:sz w:val="22"/>
          <w:szCs w:val="22"/>
        </w:rPr>
        <w:t>A030)</w:t>
      </w:r>
    </w:p>
    <w:p w:rsidR="00A55061" w:rsidRDefault="003376D7" w:rsidP="00A55061">
      <w:pPr>
        <w:pStyle w:val="Default"/>
        <w:jc w:val="both"/>
        <w:rPr>
          <w:sz w:val="22"/>
          <w:szCs w:val="22"/>
        </w:rPr>
      </w:pPr>
      <w:r>
        <w:rPr>
          <w:sz w:val="22"/>
          <w:szCs w:val="22"/>
        </w:rPr>
        <w:t>LOMBARDI Enrico</w:t>
      </w:r>
      <w:r>
        <w:rPr>
          <w:sz w:val="22"/>
          <w:szCs w:val="22"/>
        </w:rPr>
        <w:tab/>
      </w:r>
      <w:r>
        <w:rPr>
          <w:sz w:val="22"/>
          <w:szCs w:val="22"/>
        </w:rPr>
        <w:tab/>
      </w:r>
      <w:r>
        <w:rPr>
          <w:sz w:val="22"/>
          <w:szCs w:val="22"/>
        </w:rPr>
        <w:tab/>
        <w:t>pos.</w:t>
      </w:r>
      <w:r>
        <w:rPr>
          <w:sz w:val="22"/>
          <w:szCs w:val="22"/>
        </w:rPr>
        <w:tab/>
        <w:t>1</w:t>
      </w:r>
      <w:r>
        <w:rPr>
          <w:sz w:val="22"/>
          <w:szCs w:val="22"/>
        </w:rPr>
        <w:tab/>
      </w:r>
      <w:r>
        <w:rPr>
          <w:sz w:val="22"/>
          <w:szCs w:val="22"/>
        </w:rPr>
        <w:tab/>
        <w:t>punti</w:t>
      </w:r>
      <w:r>
        <w:rPr>
          <w:sz w:val="22"/>
          <w:szCs w:val="22"/>
        </w:rPr>
        <w:tab/>
        <w:t>128</w:t>
      </w:r>
    </w:p>
    <w:p w:rsidR="003376D7" w:rsidRDefault="003376D7" w:rsidP="00A55061">
      <w:pPr>
        <w:pStyle w:val="Default"/>
        <w:jc w:val="both"/>
        <w:rPr>
          <w:sz w:val="22"/>
          <w:szCs w:val="22"/>
        </w:rPr>
      </w:pPr>
      <w:r>
        <w:rPr>
          <w:sz w:val="22"/>
          <w:szCs w:val="22"/>
        </w:rPr>
        <w:t>DE BERNARDIS Paola Maria</w:t>
      </w:r>
      <w:r>
        <w:rPr>
          <w:sz w:val="22"/>
          <w:szCs w:val="22"/>
        </w:rPr>
        <w:tab/>
        <w:t>pos.</w:t>
      </w:r>
      <w:r>
        <w:rPr>
          <w:sz w:val="22"/>
          <w:szCs w:val="22"/>
        </w:rPr>
        <w:tab/>
        <w:t>2</w:t>
      </w:r>
      <w:r>
        <w:rPr>
          <w:sz w:val="22"/>
          <w:szCs w:val="22"/>
        </w:rPr>
        <w:tab/>
      </w:r>
      <w:r>
        <w:rPr>
          <w:sz w:val="22"/>
          <w:szCs w:val="22"/>
        </w:rPr>
        <w:tab/>
        <w:t>punti</w:t>
      </w:r>
      <w:r>
        <w:rPr>
          <w:sz w:val="22"/>
          <w:szCs w:val="22"/>
        </w:rPr>
        <w:tab/>
      </w:r>
      <w:r w:rsidR="00D407F3">
        <w:rPr>
          <w:sz w:val="22"/>
          <w:szCs w:val="22"/>
        </w:rPr>
        <w:t xml:space="preserve">  </w:t>
      </w:r>
      <w:r>
        <w:rPr>
          <w:sz w:val="22"/>
          <w:szCs w:val="22"/>
        </w:rPr>
        <w:t>55</w:t>
      </w:r>
    </w:p>
    <w:p w:rsidR="00D407F3" w:rsidRDefault="00D407F3" w:rsidP="00A55061">
      <w:pPr>
        <w:pStyle w:val="Default"/>
        <w:jc w:val="both"/>
        <w:rPr>
          <w:sz w:val="22"/>
          <w:szCs w:val="22"/>
        </w:rPr>
      </w:pPr>
    </w:p>
    <w:p w:rsidR="00D407F3" w:rsidRDefault="00D407F3" w:rsidP="00A55061">
      <w:pPr>
        <w:pStyle w:val="Default"/>
        <w:jc w:val="both"/>
        <w:rPr>
          <w:sz w:val="22"/>
          <w:szCs w:val="22"/>
        </w:rPr>
      </w:pPr>
      <w:r>
        <w:rPr>
          <w:sz w:val="22"/>
          <w:szCs w:val="22"/>
        </w:rPr>
        <w:t>AD05 (EX A346)</w:t>
      </w:r>
    </w:p>
    <w:p w:rsidR="00D407F3" w:rsidRDefault="00D407F3" w:rsidP="00A55061">
      <w:pPr>
        <w:pStyle w:val="Default"/>
        <w:jc w:val="both"/>
        <w:rPr>
          <w:sz w:val="22"/>
          <w:szCs w:val="22"/>
        </w:rPr>
      </w:pPr>
      <w:r>
        <w:rPr>
          <w:sz w:val="22"/>
          <w:szCs w:val="22"/>
        </w:rPr>
        <w:t>OLIVIERI Elisa</w:t>
      </w:r>
      <w:r>
        <w:rPr>
          <w:sz w:val="22"/>
          <w:szCs w:val="22"/>
        </w:rPr>
        <w:tab/>
      </w:r>
      <w:r>
        <w:rPr>
          <w:sz w:val="22"/>
          <w:szCs w:val="22"/>
        </w:rPr>
        <w:tab/>
      </w:r>
      <w:r>
        <w:rPr>
          <w:sz w:val="22"/>
          <w:szCs w:val="22"/>
        </w:rPr>
        <w:tab/>
        <w:t>pos.</w:t>
      </w:r>
      <w:r>
        <w:rPr>
          <w:sz w:val="22"/>
          <w:szCs w:val="22"/>
        </w:rPr>
        <w:tab/>
        <w:t>1</w:t>
      </w:r>
      <w:r>
        <w:rPr>
          <w:sz w:val="22"/>
          <w:szCs w:val="22"/>
        </w:rPr>
        <w:tab/>
      </w:r>
      <w:r>
        <w:rPr>
          <w:sz w:val="22"/>
          <w:szCs w:val="22"/>
        </w:rPr>
        <w:tab/>
        <w:t>punti</w:t>
      </w:r>
      <w:r>
        <w:rPr>
          <w:sz w:val="22"/>
          <w:szCs w:val="22"/>
        </w:rPr>
        <w:tab/>
        <w:t>152</w:t>
      </w:r>
    </w:p>
    <w:p w:rsidR="00D407F3" w:rsidRDefault="00D407F3" w:rsidP="00A55061">
      <w:pPr>
        <w:pStyle w:val="Default"/>
        <w:jc w:val="both"/>
        <w:rPr>
          <w:sz w:val="22"/>
          <w:szCs w:val="22"/>
        </w:rPr>
      </w:pPr>
      <w:r>
        <w:rPr>
          <w:sz w:val="22"/>
          <w:szCs w:val="22"/>
        </w:rPr>
        <w:t>GAGLIOSTRO Antonella</w:t>
      </w:r>
      <w:r>
        <w:rPr>
          <w:sz w:val="22"/>
          <w:szCs w:val="22"/>
        </w:rPr>
        <w:tab/>
      </w:r>
      <w:r>
        <w:rPr>
          <w:sz w:val="22"/>
          <w:szCs w:val="22"/>
        </w:rPr>
        <w:tab/>
        <w:t>pos.</w:t>
      </w:r>
      <w:r>
        <w:rPr>
          <w:sz w:val="22"/>
          <w:szCs w:val="22"/>
        </w:rPr>
        <w:tab/>
        <w:t>2</w:t>
      </w:r>
      <w:r>
        <w:rPr>
          <w:sz w:val="22"/>
          <w:szCs w:val="22"/>
        </w:rPr>
        <w:tab/>
      </w:r>
      <w:r>
        <w:rPr>
          <w:sz w:val="22"/>
          <w:szCs w:val="22"/>
        </w:rPr>
        <w:tab/>
        <w:t>punti</w:t>
      </w:r>
      <w:r>
        <w:rPr>
          <w:sz w:val="22"/>
          <w:szCs w:val="22"/>
        </w:rPr>
        <w:tab/>
        <w:t xml:space="preserve">  53</w:t>
      </w:r>
    </w:p>
    <w:p w:rsidR="003272E0" w:rsidRDefault="003272E0" w:rsidP="00A55061">
      <w:pPr>
        <w:pStyle w:val="Default"/>
        <w:jc w:val="both"/>
        <w:rPr>
          <w:sz w:val="22"/>
          <w:szCs w:val="22"/>
        </w:rPr>
      </w:pPr>
    </w:p>
    <w:p w:rsidR="00A55061" w:rsidRDefault="00A55061" w:rsidP="00A55061">
      <w:pPr>
        <w:pStyle w:val="Default"/>
        <w:jc w:val="both"/>
        <w:rPr>
          <w:sz w:val="22"/>
          <w:szCs w:val="22"/>
        </w:rPr>
      </w:pPr>
    </w:p>
    <w:p w:rsidR="00A55061" w:rsidRDefault="00A55061" w:rsidP="00A55061">
      <w:pPr>
        <w:pStyle w:val="Default"/>
        <w:jc w:val="both"/>
        <w:rPr>
          <w:sz w:val="22"/>
          <w:szCs w:val="22"/>
        </w:rPr>
      </w:pPr>
    </w:p>
    <w:p w:rsidR="00A55061" w:rsidRDefault="00A55061" w:rsidP="00A55061">
      <w:pPr>
        <w:pStyle w:val="Default"/>
        <w:jc w:val="both"/>
        <w:rPr>
          <w:sz w:val="22"/>
          <w:szCs w:val="22"/>
          <w:lang w:eastAsia="en-US"/>
        </w:rPr>
      </w:pPr>
      <w:r>
        <w:rPr>
          <w:sz w:val="22"/>
          <w:szCs w:val="22"/>
        </w:rPr>
        <w:t>I candidati utilmente inseriti in graduatoria ad es</w:t>
      </w:r>
      <w:r w:rsidR="00D407F3">
        <w:rPr>
          <w:sz w:val="22"/>
          <w:szCs w:val="22"/>
        </w:rPr>
        <w:t>aurimento pubblicate con decreto Prot. n.  6351  del 8</w:t>
      </w:r>
      <w:r>
        <w:rPr>
          <w:sz w:val="22"/>
          <w:szCs w:val="22"/>
        </w:rPr>
        <w:t>/9/2016, devono presentarsi muniti di idoneo documento di riconoscimento non scaduto. In caso di impossibilità, debitamente motivata, a presenziare alla convocazione, gli interessati/e possono farsi rappresentare da persona munita di apposita delega scritta e di fotocopia del documento di riconoscimento del delegato e del delegante che verrà allegata al decreto di individuazione e conservata agli atti dell’ufficio. Nel caso di impedimento appena richiamato o di impossibilità a delegare altra persona fisica, l’interessato/a, al fine della scelta dell’Ambito provinciale, può conferire, una specifica delega scritta al Dirigente dell’Ufficio IV - Ufficio Scolastico Territori</w:t>
      </w:r>
      <w:r w:rsidR="00D407F3">
        <w:rPr>
          <w:sz w:val="22"/>
          <w:szCs w:val="22"/>
        </w:rPr>
        <w:t>ale di Alessandria</w:t>
      </w:r>
      <w:r>
        <w:rPr>
          <w:sz w:val="22"/>
          <w:szCs w:val="22"/>
        </w:rPr>
        <w:t xml:space="preserve"> , specificando nell’oggetto “Immissioni in ruolo a.s. 2016/2017. Atto di delega” indicando gli ambiti territoriali in ordine di preferenza. La delega in questione deve essere </w:t>
      </w:r>
      <w:r>
        <w:rPr>
          <w:sz w:val="22"/>
          <w:szCs w:val="22"/>
        </w:rPr>
        <w:lastRenderedPageBreak/>
        <w:t xml:space="preserve">trasmessa, entro e non oltre le ore 9,00 del 10 settembre 2016, esclusivamente al seguente indirizzo mail: </w:t>
      </w:r>
      <w:r>
        <w:rPr>
          <w:rFonts w:ascii="Verdana" w:hAnsi="Verdana" w:cs="Verdana"/>
          <w:sz w:val="22"/>
          <w:szCs w:val="22"/>
        </w:rPr>
        <w:t xml:space="preserve"> </w:t>
      </w:r>
    </w:p>
    <w:p w:rsidR="00A55061" w:rsidRDefault="00A55061" w:rsidP="00A55061">
      <w:pPr>
        <w:pStyle w:val="Default"/>
        <w:rPr>
          <w:color w:val="auto"/>
        </w:rPr>
      </w:pPr>
    </w:p>
    <w:p w:rsidR="00A55061" w:rsidRDefault="00A55061" w:rsidP="00A55061">
      <w:pPr>
        <w:pStyle w:val="Default"/>
        <w:rPr>
          <w:color w:val="auto"/>
          <w:sz w:val="22"/>
          <w:szCs w:val="22"/>
        </w:rPr>
      </w:pPr>
      <w:r>
        <w:rPr>
          <w:color w:val="auto"/>
          <w:sz w:val="22"/>
          <w:szCs w:val="22"/>
        </w:rPr>
        <w:t xml:space="preserve">per l’istruzione secondaria di I e II grado: </w:t>
      </w:r>
      <w:hyperlink r:id="rId10" w:history="1">
        <w:r w:rsidR="00D407F3" w:rsidRPr="009B6C19">
          <w:rPr>
            <w:rStyle w:val="Collegamentoipertestuale"/>
            <w:sz w:val="22"/>
            <w:szCs w:val="22"/>
          </w:rPr>
          <w:t>patrizia.tramarin.al@istruzione.it</w:t>
        </w:r>
      </w:hyperlink>
      <w:r w:rsidR="00D407F3">
        <w:rPr>
          <w:sz w:val="22"/>
          <w:szCs w:val="22"/>
        </w:rPr>
        <w:t xml:space="preserve"> </w:t>
      </w:r>
    </w:p>
    <w:p w:rsidR="00A55061" w:rsidRDefault="00A55061" w:rsidP="00A55061">
      <w:pPr>
        <w:pStyle w:val="Default"/>
        <w:rPr>
          <w:color w:val="auto"/>
          <w:sz w:val="22"/>
          <w:szCs w:val="22"/>
        </w:rPr>
      </w:pPr>
    </w:p>
    <w:p w:rsidR="00A55061" w:rsidRDefault="00A55061" w:rsidP="00A55061">
      <w:pPr>
        <w:pStyle w:val="Default"/>
        <w:jc w:val="both"/>
        <w:rPr>
          <w:color w:val="auto"/>
          <w:sz w:val="22"/>
          <w:szCs w:val="22"/>
        </w:rPr>
      </w:pPr>
      <w:r>
        <w:rPr>
          <w:color w:val="auto"/>
          <w:sz w:val="22"/>
          <w:szCs w:val="22"/>
        </w:rPr>
        <w:t xml:space="preserve">Gli aspiranti non interessati all’immissione in ruolo devono inviare, rinuncia scritta, entro le ore 9.00 del 10 settembre 2016, esclusivamente all’ indirizzo sopra indicato specificando nell’oggetto “Immissioni in ruolo a.s. 2016/2017. Rinuncia”, E’ evidente, infatti, che la rinuncia scritta diventa strumento indispensabile per il prosieguo delle operazioni di scorrimento nei confronti dei candidati che seguono in graduatoria e consente all’Ufficio di procedere con celerità alla copertura totale dei posti. </w:t>
      </w:r>
    </w:p>
    <w:p w:rsidR="00A55061" w:rsidRDefault="00A55061" w:rsidP="00A55061">
      <w:pPr>
        <w:pStyle w:val="Default"/>
        <w:jc w:val="both"/>
        <w:rPr>
          <w:color w:val="auto"/>
          <w:sz w:val="22"/>
          <w:szCs w:val="22"/>
        </w:rPr>
      </w:pPr>
    </w:p>
    <w:p w:rsidR="00A55061" w:rsidRDefault="00A55061" w:rsidP="00A55061">
      <w:pPr>
        <w:pStyle w:val="Default"/>
        <w:jc w:val="both"/>
        <w:rPr>
          <w:color w:val="auto"/>
          <w:sz w:val="22"/>
          <w:szCs w:val="22"/>
        </w:rPr>
      </w:pPr>
    </w:p>
    <w:p w:rsidR="00A55061" w:rsidRDefault="00A55061" w:rsidP="00A55061">
      <w:pPr>
        <w:pStyle w:val="Default"/>
        <w:jc w:val="both"/>
        <w:rPr>
          <w:color w:val="auto"/>
          <w:sz w:val="22"/>
          <w:szCs w:val="22"/>
        </w:rPr>
      </w:pPr>
      <w:r>
        <w:rPr>
          <w:color w:val="auto"/>
          <w:sz w:val="22"/>
          <w:szCs w:val="22"/>
        </w:rPr>
        <w:t xml:space="preserve">Al termine delle operazioni, questo Ufficio procederà a registrare, nella sezione dedicata del sistema informativo del MIUR, i nominativi dei candidati e l’ambito territoriale scelto dagli stessi. </w:t>
      </w:r>
    </w:p>
    <w:p w:rsidR="00A55061" w:rsidRDefault="00A55061" w:rsidP="00A55061">
      <w:pPr>
        <w:pStyle w:val="Default"/>
        <w:jc w:val="both"/>
        <w:rPr>
          <w:color w:val="auto"/>
          <w:sz w:val="22"/>
          <w:szCs w:val="22"/>
        </w:rPr>
      </w:pPr>
    </w:p>
    <w:p w:rsidR="00A55061" w:rsidRDefault="00A55061" w:rsidP="00A55061">
      <w:pPr>
        <w:pStyle w:val="Default"/>
        <w:jc w:val="both"/>
        <w:rPr>
          <w:color w:val="auto"/>
          <w:sz w:val="22"/>
          <w:szCs w:val="22"/>
        </w:rPr>
      </w:pPr>
      <w:r>
        <w:rPr>
          <w:color w:val="auto"/>
          <w:sz w:val="22"/>
          <w:szCs w:val="22"/>
        </w:rPr>
        <w:t xml:space="preserve">Successivamente, i candidati dovranno inserire il proprio curriculum vitae, attraverso l’apposita funzione di Istanze On Line, indicando l’istituzione scolastica di preferenza dalla quale procederà la fase di individuazione. </w:t>
      </w:r>
    </w:p>
    <w:p w:rsidR="00A55061" w:rsidRDefault="00A55061" w:rsidP="00A55061">
      <w:pPr>
        <w:pStyle w:val="Default"/>
        <w:jc w:val="both"/>
        <w:rPr>
          <w:color w:val="auto"/>
          <w:sz w:val="22"/>
          <w:szCs w:val="22"/>
        </w:rPr>
      </w:pPr>
      <w:r>
        <w:rPr>
          <w:color w:val="auto"/>
          <w:sz w:val="22"/>
          <w:szCs w:val="22"/>
        </w:rPr>
        <w:t xml:space="preserve">Per accelerare le operazioni in sede di convocazione riguardanti la scelta degli ambiti i candidati sono invitati a consultare il seguente link </w:t>
      </w:r>
    </w:p>
    <w:p w:rsidR="00A55061" w:rsidRDefault="00A55061" w:rsidP="00A55061">
      <w:pPr>
        <w:pStyle w:val="Default"/>
        <w:jc w:val="both"/>
        <w:rPr>
          <w:color w:val="auto"/>
          <w:sz w:val="22"/>
          <w:szCs w:val="22"/>
        </w:rPr>
      </w:pPr>
      <w:r>
        <w:rPr>
          <w:color w:val="auto"/>
          <w:sz w:val="22"/>
          <w:szCs w:val="22"/>
        </w:rPr>
        <w:t xml:space="preserve">http://www.istruzione.it/mobilita_personale_scuola/ricerca_ambiti_territoriali.shtml </w:t>
      </w:r>
    </w:p>
    <w:p w:rsidR="00A55061" w:rsidRDefault="00A55061" w:rsidP="00A55061">
      <w:pPr>
        <w:pStyle w:val="Default"/>
        <w:jc w:val="both"/>
        <w:rPr>
          <w:color w:val="auto"/>
          <w:sz w:val="22"/>
          <w:szCs w:val="22"/>
        </w:rPr>
      </w:pPr>
      <w:r>
        <w:rPr>
          <w:color w:val="auto"/>
          <w:sz w:val="22"/>
          <w:szCs w:val="22"/>
        </w:rPr>
        <w:t xml:space="preserve">utilizzando l’apposito motore di ricerca per conoscere le scuole afferenti ogni singolo ambito e relativa collocazione geografica. </w:t>
      </w:r>
    </w:p>
    <w:p w:rsidR="00A55061" w:rsidRDefault="00A55061" w:rsidP="00A55061">
      <w:pPr>
        <w:ind w:right="-262"/>
      </w:pPr>
      <w:r>
        <w:rPr>
          <w:b/>
          <w:bCs/>
          <w:szCs w:val="22"/>
        </w:rPr>
        <w:t>La presente ha valore ufficiale di convocazione alle operazioni di immissione in ruolo</w:t>
      </w:r>
    </w:p>
    <w:p w:rsidR="00917BFF" w:rsidRDefault="00917BFF" w:rsidP="005F6EDE"/>
    <w:p w:rsidR="00973FBA" w:rsidRDefault="00973FBA" w:rsidP="00973FBA">
      <w:pPr>
        <w:pStyle w:val="Firmato"/>
      </w:pPr>
      <w:bookmarkStart w:id="0" w:name="_GoBack"/>
      <w:bookmarkEnd w:id="0"/>
    </w:p>
    <w:p w:rsidR="00973FBA" w:rsidRDefault="00973FBA" w:rsidP="00973FBA">
      <w:pPr>
        <w:pStyle w:val="Firmato"/>
      </w:pPr>
      <w:r>
        <w:tab/>
      </w:r>
      <w:r>
        <w:tab/>
      </w:r>
      <w:r>
        <w:tab/>
      </w:r>
      <w:r>
        <w:tab/>
      </w:r>
      <w:r>
        <w:tab/>
      </w:r>
      <w:r>
        <w:tab/>
      </w:r>
      <w:r>
        <w:tab/>
      </w:r>
      <w:r>
        <w:t>IL DIRIGENTE</w:t>
      </w:r>
      <w:r>
        <w:br/>
      </w:r>
      <w:r>
        <w:t xml:space="preserve">       </w:t>
      </w:r>
      <w:r>
        <w:t>Franco Calcagno</w:t>
      </w:r>
    </w:p>
    <w:p w:rsidR="00973FBA" w:rsidRDefault="00973FBA" w:rsidP="00973FBA">
      <w:pPr>
        <w:pStyle w:val="Firmato"/>
        <w:rPr>
          <w:sz w:val="20"/>
          <w:szCs w:val="20"/>
        </w:rPr>
      </w:pPr>
      <w:r>
        <w:rPr>
          <w:color w:val="404040" w:themeColor="text1" w:themeTint="BF"/>
          <w:sz w:val="20"/>
          <w:szCs w:val="20"/>
        </w:rPr>
        <w:t>firma autografa sostituita a mezzo stampa ai sensi dell’articolo 3, comma 2 Decreto legislativo 39/1993</w:t>
      </w:r>
    </w:p>
    <w:p w:rsidR="00973FBA" w:rsidRPr="005F6EDE" w:rsidRDefault="00973FBA" w:rsidP="005F6EDE"/>
    <w:sectPr w:rsidR="00973FBA" w:rsidRPr="005F6EDE" w:rsidSect="00E8176E">
      <w:headerReference w:type="default" r:id="rId11"/>
      <w:footerReference w:type="default" r:id="rId12"/>
      <w:headerReference w:type="first" r:id="rId13"/>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C69" w:rsidRDefault="007F6C69" w:rsidP="00735857">
      <w:pPr>
        <w:spacing w:after="0" w:line="240" w:lineRule="auto"/>
      </w:pPr>
      <w:r>
        <w:separator/>
      </w:r>
    </w:p>
  </w:endnote>
  <w:endnote w:type="continuationSeparator" w:id="0">
    <w:p w:rsidR="007F6C69" w:rsidRDefault="007F6C69"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3D575EE2" wp14:editId="5BDFCE47">
                  <wp:simplePos x="0" y="0"/>
                  <wp:positionH relativeFrom="column">
                    <wp:posOffset>314231</wp:posOffset>
                  </wp:positionH>
                  <wp:positionV relativeFrom="paragraph">
                    <wp:posOffset>137565</wp:posOffset>
                  </wp:positionV>
                  <wp:extent cx="4249712" cy="90690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712" cy="906905"/>
                          </a:xfrm>
                          <a:prstGeom prst="rect">
                            <a:avLst/>
                          </a:prstGeom>
                          <a:noFill/>
                          <a:ln w="9525">
                            <a:noFill/>
                            <a:miter lim="800000"/>
                            <a:headEnd/>
                            <a:tailEnd/>
                          </a:ln>
                        </wps:spPr>
                        <wps:txbx>
                          <w:txbxContent>
                            <w:p w:rsidR="0050056C" w:rsidRDefault="00247A7F" w:rsidP="0072653A">
                              <w:pPr>
                                <w:pStyle w:val="Pidipagina"/>
                                <w:rPr>
                                  <w:rFonts w:ascii="Copperplate Gothic Bold" w:hAnsi="Copperplate Gothic Bold"/>
                                  <w:color w:val="DE0029"/>
                                  <w:sz w:val="16"/>
                                  <w:szCs w:val="16"/>
                                </w:rPr>
                              </w:pPr>
                              <w:r w:rsidRPr="00491957">
                                <w:rPr>
                                  <w:rFonts w:ascii="Copperplate Gothic Bold" w:hAnsi="Copperplate Gothic Bold"/>
                                  <w:color w:val="DE0029"/>
                                  <w:sz w:val="16"/>
                                  <w:szCs w:val="16"/>
                                </w:rPr>
                                <w:t>Ambito di Alessandria</w:t>
                              </w:r>
                            </w:p>
                            <w:p w:rsidR="0072653A" w:rsidRDefault="0072653A" w:rsidP="0072653A">
                              <w:pPr>
                                <w:pStyle w:val="Pidipagina"/>
                                <w:rPr>
                                  <w:rFonts w:ascii="Copperplate Gothic Bold" w:hAnsi="Copperplate Gothic Bold"/>
                                  <w:color w:val="DE0029"/>
                                  <w:sz w:val="16"/>
                                  <w:szCs w:val="16"/>
                                </w:rPr>
                              </w:pPr>
                            </w:p>
                            <w:p w:rsidR="00980834" w:rsidRDefault="00D17047"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Referente</w:t>
                              </w:r>
                              <w:r w:rsidR="00980834">
                                <w:rPr>
                                  <w:rFonts w:ascii="Copperplate Gothic Bold" w:hAnsi="Copperplate Gothic Bold"/>
                                  <w:color w:val="DE0029"/>
                                  <w:sz w:val="16"/>
                                  <w:szCs w:val="16"/>
                                </w:rPr>
                                <w:t xml:space="preserve"> Demaestri Ernestina</w:t>
                              </w:r>
                            </w:p>
                            <w:p w:rsidR="00D17047" w:rsidRDefault="00D17047"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Referente marchese </w:t>
                              </w:r>
                              <w:proofErr w:type="spellStart"/>
                              <w:r>
                                <w:rPr>
                                  <w:rFonts w:ascii="Copperplate Gothic Bold" w:hAnsi="Copperplate Gothic Bold"/>
                                  <w:color w:val="DE0029"/>
                                  <w:sz w:val="16"/>
                                  <w:szCs w:val="16"/>
                                </w:rPr>
                                <w:t>mariella</w:t>
                              </w:r>
                              <w:proofErr w:type="spellEnd"/>
                            </w:p>
                            <w:p w:rsidR="00980834" w:rsidRDefault="00980834"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Tel. 0131 287218</w:t>
                              </w:r>
                            </w:p>
                            <w:p w:rsidR="00980834" w:rsidRDefault="00980834" w:rsidP="0072653A">
                              <w:pPr>
                                <w:pStyle w:val="Pidipagina"/>
                                <w:rPr>
                                  <w:rFonts w:ascii="Copperplate Gothic Bold" w:hAnsi="Copperplate Gothic Bold"/>
                                  <w:sz w:val="16"/>
                                  <w:szCs w:val="16"/>
                                </w:rPr>
                              </w:pPr>
                              <w:r>
                                <w:rPr>
                                  <w:rFonts w:ascii="Copperplate Gothic Bold" w:hAnsi="Copperplate Gothic Bold"/>
                                  <w:color w:val="DE0029"/>
                                  <w:sz w:val="16"/>
                                  <w:szCs w:val="16"/>
                                </w:rPr>
                                <w:t xml:space="preserve">e-mail </w:t>
                              </w:r>
                              <w:hyperlink r:id="rId1" w:history="1">
                                <w:r w:rsidR="00D17047" w:rsidRPr="00C213BC">
                                  <w:rPr>
                                    <w:rStyle w:val="Collegamentoipertestuale"/>
                                    <w:rFonts w:ascii="Copperplate Gothic Bold" w:hAnsi="Copperplate Gothic Bold"/>
                                    <w:sz w:val="16"/>
                                    <w:szCs w:val="16"/>
                                  </w:rPr>
                                  <w:t>ernestina.demaestri.al@istruzione.it</w:t>
                                </w:r>
                              </w:hyperlink>
                            </w:p>
                            <w:p w:rsidR="00D17047" w:rsidRDefault="00D17047" w:rsidP="0072653A">
                              <w:pPr>
                                <w:pStyle w:val="Pidipagina"/>
                                <w:rPr>
                                  <w:rFonts w:ascii="Copperplate Gothic Bold" w:hAnsi="Copperplate Gothic Bold"/>
                                  <w:sz w:val="16"/>
                                  <w:szCs w:val="16"/>
                                </w:rPr>
                              </w:pPr>
                              <w:r>
                                <w:rPr>
                                  <w:rFonts w:ascii="Copperplate Gothic Bold" w:hAnsi="Copperplate Gothic Bold"/>
                                  <w:sz w:val="16"/>
                                  <w:szCs w:val="16"/>
                                </w:rPr>
                                <w:t xml:space="preserve">e-mail </w:t>
                              </w:r>
                              <w:hyperlink r:id="rId2" w:history="1">
                                <w:r w:rsidRPr="00C213BC">
                                  <w:rPr>
                                    <w:rStyle w:val="Collegamentoipertestuale"/>
                                    <w:rFonts w:ascii="Copperplate Gothic Bold" w:hAnsi="Copperplate Gothic Bold"/>
                                    <w:sz w:val="16"/>
                                    <w:szCs w:val="16"/>
                                  </w:rPr>
                                  <w:t>mariella.marchese.al@istruzione.it</w:t>
                                </w:r>
                              </w:hyperlink>
                            </w:p>
                            <w:p w:rsidR="00D17047" w:rsidRDefault="00D17047" w:rsidP="0072653A">
                              <w:pPr>
                                <w:pStyle w:val="Pidipagina"/>
                                <w:rPr>
                                  <w:rFonts w:ascii="Copperplate Gothic Bold" w:hAnsi="Copperplate Gothic Bold"/>
                                  <w:sz w:val="16"/>
                                  <w:szCs w:val="16"/>
                                </w:rPr>
                              </w:pPr>
                            </w:p>
                            <w:p w:rsidR="00D17047" w:rsidRDefault="00D17047" w:rsidP="0072653A">
                              <w:pPr>
                                <w:pStyle w:val="Pidipagina"/>
                                <w:rPr>
                                  <w:rFonts w:ascii="Copperplate Gothic Bold" w:hAnsi="Copperplate Gothic Bold"/>
                                  <w:sz w:val="16"/>
                                  <w:szCs w:val="16"/>
                                </w:rPr>
                              </w:pPr>
                            </w:p>
                            <w:p w:rsidR="00D17047" w:rsidRDefault="00D17047" w:rsidP="0072653A">
                              <w:pPr>
                                <w:pStyle w:val="Pidipagina"/>
                                <w:rPr>
                                  <w:rFonts w:ascii="Copperplate Gothic Bold" w:hAnsi="Copperplate Gothic Bold"/>
                                  <w:color w:val="DE0029"/>
                                  <w:sz w:val="16"/>
                                  <w:szCs w:val="16"/>
                                </w:rPr>
                              </w:pPr>
                            </w:p>
                            <w:p w:rsidR="00D17047" w:rsidRDefault="00D17047"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e-mail </w:t>
                              </w:r>
                              <w:hyperlink r:id="rId3" w:history="1">
                                <w:r w:rsidRPr="00C213BC">
                                  <w:rPr>
                                    <w:rStyle w:val="Collegamentoipertestuale"/>
                                    <w:rFonts w:ascii="Copperplate Gothic Bold" w:hAnsi="Copperplate Gothic Bold"/>
                                    <w:sz w:val="16"/>
                                    <w:szCs w:val="16"/>
                                  </w:rPr>
                                  <w:t>mariella.marchese.al@istruzione.it</w:t>
                                </w:r>
                              </w:hyperlink>
                              <w:r>
                                <w:rPr>
                                  <w:rFonts w:ascii="Copperplate Gothic Bold" w:hAnsi="Copperplate Gothic Bold"/>
                                  <w:color w:val="DE0029"/>
                                  <w:sz w:val="16"/>
                                  <w:szCs w:val="16"/>
                                </w:rPr>
                                <w:t xml:space="preserve"> </w:t>
                              </w:r>
                            </w:p>
                            <w:p w:rsidR="00980834" w:rsidRPr="0072653A" w:rsidRDefault="00980834" w:rsidP="0072653A">
                              <w:pPr>
                                <w:pStyle w:val="Pidipagina"/>
                                <w:rPr>
                                  <w:rFonts w:ascii="Copperplate Gothic Bold" w:hAnsi="Copperplate Gothic Bold"/>
                                  <w:color w:val="DE0029"/>
                                  <w:sz w:val="16"/>
                                  <w:szCs w:val="16"/>
                                </w:rPr>
                              </w:pPr>
                            </w:p>
                            <w:p w:rsidR="00171593" w:rsidRDefault="00171593"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10.85pt;width:334.6pt;height:7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" filled="f" stroked="f">
                  <v:textbox>
                    <w:txbxContent>
                      <w:p w:rsidR="0050056C" w:rsidRDefault="00247A7F" w:rsidP="0072653A">
                        <w:pPr>
                          <w:pStyle w:val="Pidipagina"/>
                          <w:rPr>
                            <w:rFonts w:ascii="Copperplate Gothic Bold" w:hAnsi="Copperplate Gothic Bold"/>
                            <w:color w:val="DE0029"/>
                            <w:sz w:val="16"/>
                            <w:szCs w:val="16"/>
                          </w:rPr>
                        </w:pPr>
                        <w:r w:rsidRPr="00491957">
                          <w:rPr>
                            <w:rFonts w:ascii="Copperplate Gothic Bold" w:hAnsi="Copperplate Gothic Bold"/>
                            <w:color w:val="DE0029"/>
                            <w:sz w:val="16"/>
                            <w:szCs w:val="16"/>
                          </w:rPr>
                          <w:t>Ambito di Alessandria</w:t>
                        </w:r>
                      </w:p>
                      <w:p w:rsidR="0072653A" w:rsidRDefault="0072653A" w:rsidP="0072653A">
                        <w:pPr>
                          <w:pStyle w:val="Pidipagina"/>
                          <w:rPr>
                            <w:rFonts w:ascii="Copperplate Gothic Bold" w:hAnsi="Copperplate Gothic Bold"/>
                            <w:color w:val="DE0029"/>
                            <w:sz w:val="16"/>
                            <w:szCs w:val="16"/>
                          </w:rPr>
                        </w:pPr>
                      </w:p>
                      <w:p w:rsidR="00980834" w:rsidRDefault="00D17047"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Referente</w:t>
                        </w:r>
                        <w:r w:rsidR="00980834">
                          <w:rPr>
                            <w:rFonts w:ascii="Copperplate Gothic Bold" w:hAnsi="Copperplate Gothic Bold"/>
                            <w:color w:val="DE0029"/>
                            <w:sz w:val="16"/>
                            <w:szCs w:val="16"/>
                          </w:rPr>
                          <w:t xml:space="preserve"> Demaestri Ernestina</w:t>
                        </w:r>
                      </w:p>
                      <w:p w:rsidR="00D17047" w:rsidRDefault="00D17047"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Referente marchese </w:t>
                        </w:r>
                        <w:proofErr w:type="spellStart"/>
                        <w:r>
                          <w:rPr>
                            <w:rFonts w:ascii="Copperplate Gothic Bold" w:hAnsi="Copperplate Gothic Bold"/>
                            <w:color w:val="DE0029"/>
                            <w:sz w:val="16"/>
                            <w:szCs w:val="16"/>
                          </w:rPr>
                          <w:t>mariella</w:t>
                        </w:r>
                        <w:proofErr w:type="spellEnd"/>
                      </w:p>
                      <w:p w:rsidR="00980834" w:rsidRDefault="00980834"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Tel. 0131 287218</w:t>
                        </w:r>
                      </w:p>
                      <w:p w:rsidR="00980834" w:rsidRDefault="00980834" w:rsidP="0072653A">
                        <w:pPr>
                          <w:pStyle w:val="Pidipagina"/>
                          <w:rPr>
                            <w:rFonts w:ascii="Copperplate Gothic Bold" w:hAnsi="Copperplate Gothic Bold"/>
                            <w:sz w:val="16"/>
                            <w:szCs w:val="16"/>
                          </w:rPr>
                        </w:pPr>
                        <w:r>
                          <w:rPr>
                            <w:rFonts w:ascii="Copperplate Gothic Bold" w:hAnsi="Copperplate Gothic Bold"/>
                            <w:color w:val="DE0029"/>
                            <w:sz w:val="16"/>
                            <w:szCs w:val="16"/>
                          </w:rPr>
                          <w:t xml:space="preserve">e-mail </w:t>
                        </w:r>
                        <w:hyperlink r:id="rId4" w:history="1">
                          <w:r w:rsidR="00D17047" w:rsidRPr="00C213BC">
                            <w:rPr>
                              <w:rStyle w:val="Collegamentoipertestuale"/>
                              <w:rFonts w:ascii="Copperplate Gothic Bold" w:hAnsi="Copperplate Gothic Bold"/>
                              <w:sz w:val="16"/>
                              <w:szCs w:val="16"/>
                            </w:rPr>
                            <w:t>ernestina.demaestri.al@istruzione.it</w:t>
                          </w:r>
                        </w:hyperlink>
                      </w:p>
                      <w:p w:rsidR="00D17047" w:rsidRDefault="00D17047" w:rsidP="0072653A">
                        <w:pPr>
                          <w:pStyle w:val="Pidipagina"/>
                          <w:rPr>
                            <w:rFonts w:ascii="Copperplate Gothic Bold" w:hAnsi="Copperplate Gothic Bold"/>
                            <w:sz w:val="16"/>
                            <w:szCs w:val="16"/>
                          </w:rPr>
                        </w:pPr>
                        <w:r>
                          <w:rPr>
                            <w:rFonts w:ascii="Copperplate Gothic Bold" w:hAnsi="Copperplate Gothic Bold"/>
                            <w:sz w:val="16"/>
                            <w:szCs w:val="16"/>
                          </w:rPr>
                          <w:t xml:space="preserve">e-mail </w:t>
                        </w:r>
                        <w:hyperlink r:id="rId5" w:history="1">
                          <w:r w:rsidRPr="00C213BC">
                            <w:rPr>
                              <w:rStyle w:val="Collegamentoipertestuale"/>
                              <w:rFonts w:ascii="Copperplate Gothic Bold" w:hAnsi="Copperplate Gothic Bold"/>
                              <w:sz w:val="16"/>
                              <w:szCs w:val="16"/>
                            </w:rPr>
                            <w:t>mariella.marchese.al@istruzione.it</w:t>
                          </w:r>
                        </w:hyperlink>
                      </w:p>
                      <w:p w:rsidR="00D17047" w:rsidRDefault="00D17047" w:rsidP="0072653A">
                        <w:pPr>
                          <w:pStyle w:val="Pidipagina"/>
                          <w:rPr>
                            <w:rFonts w:ascii="Copperplate Gothic Bold" w:hAnsi="Copperplate Gothic Bold"/>
                            <w:sz w:val="16"/>
                            <w:szCs w:val="16"/>
                          </w:rPr>
                        </w:pPr>
                      </w:p>
                      <w:p w:rsidR="00D17047" w:rsidRDefault="00D17047" w:rsidP="0072653A">
                        <w:pPr>
                          <w:pStyle w:val="Pidipagina"/>
                          <w:rPr>
                            <w:rFonts w:ascii="Copperplate Gothic Bold" w:hAnsi="Copperplate Gothic Bold"/>
                            <w:sz w:val="16"/>
                            <w:szCs w:val="16"/>
                          </w:rPr>
                        </w:pPr>
                      </w:p>
                      <w:p w:rsidR="00D17047" w:rsidRDefault="00D17047" w:rsidP="0072653A">
                        <w:pPr>
                          <w:pStyle w:val="Pidipagina"/>
                          <w:rPr>
                            <w:rFonts w:ascii="Copperplate Gothic Bold" w:hAnsi="Copperplate Gothic Bold"/>
                            <w:color w:val="DE0029"/>
                            <w:sz w:val="16"/>
                            <w:szCs w:val="16"/>
                          </w:rPr>
                        </w:pPr>
                      </w:p>
                      <w:p w:rsidR="00D17047" w:rsidRDefault="00D17047"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e-mail </w:t>
                        </w:r>
                        <w:hyperlink r:id="rId6" w:history="1">
                          <w:r w:rsidRPr="00C213BC">
                            <w:rPr>
                              <w:rStyle w:val="Collegamentoipertestuale"/>
                              <w:rFonts w:ascii="Copperplate Gothic Bold" w:hAnsi="Copperplate Gothic Bold"/>
                              <w:sz w:val="16"/>
                              <w:szCs w:val="16"/>
                            </w:rPr>
                            <w:t>mariella.marchese.al@istruzione.it</w:t>
                          </w:r>
                        </w:hyperlink>
                        <w:r>
                          <w:rPr>
                            <w:rFonts w:ascii="Copperplate Gothic Bold" w:hAnsi="Copperplate Gothic Bold"/>
                            <w:color w:val="DE0029"/>
                            <w:sz w:val="16"/>
                            <w:szCs w:val="16"/>
                          </w:rPr>
                          <w:t xml:space="preserve"> </w:t>
                        </w:r>
                      </w:p>
                      <w:p w:rsidR="00980834" w:rsidRPr="0072653A" w:rsidRDefault="00980834" w:rsidP="0072653A">
                        <w:pPr>
                          <w:pStyle w:val="Pidipagina"/>
                          <w:rPr>
                            <w:rFonts w:ascii="Copperplate Gothic Bold" w:hAnsi="Copperplate Gothic Bold"/>
                            <w:color w:val="DE0029"/>
                            <w:sz w:val="16"/>
                            <w:szCs w:val="16"/>
                          </w:rPr>
                        </w:pPr>
                      </w:p>
                      <w:p w:rsidR="00171593" w:rsidRDefault="00171593" w:rsidP="00171593"/>
                    </w:txbxContent>
                  </v:textbox>
                </v:shape>
              </w:pict>
            </mc:Fallback>
          </mc:AlternateContent>
        </w:r>
        <w:r w:rsidR="00171593">
          <w:fldChar w:fldCharType="begin"/>
        </w:r>
        <w:r w:rsidR="00171593">
          <w:instrText>PAGE   \* MERGEFORMAT</w:instrText>
        </w:r>
        <w:r w:rsidR="00171593">
          <w:fldChar w:fldCharType="separate"/>
        </w:r>
        <w:r w:rsidR="00973FBA">
          <w:rPr>
            <w:noProof/>
          </w:rPr>
          <w:t>2</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03C748F4" wp14:editId="0F465EEF">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C69" w:rsidRDefault="007F6C69" w:rsidP="00735857">
      <w:pPr>
        <w:spacing w:after="0" w:line="240" w:lineRule="auto"/>
      </w:pPr>
      <w:r>
        <w:separator/>
      </w:r>
    </w:p>
  </w:footnote>
  <w:footnote w:type="continuationSeparator" w:id="0">
    <w:p w:rsidR="007F6C69" w:rsidRDefault="007F6C69"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95" w:rsidRDefault="00877C95">
    <w:pPr>
      <w:pStyle w:val="Intestazione"/>
      <w:rPr>
        <w:noProof/>
      </w:rPr>
    </w:pPr>
  </w:p>
  <w:p w:rsidR="00877C95" w:rsidRDefault="00877C95">
    <w:pPr>
      <w:pStyle w:val="Intestazione"/>
      <w:rPr>
        <w:noProof/>
      </w:rPr>
    </w:pPr>
  </w:p>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39011974" wp14:editId="7A3A44FD">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247A7F">
                            <w:rPr>
                              <w:rFonts w:ascii="Copperplate Gothic Bold" w:hAnsi="Copperplate Gothic Bold"/>
                              <w:color w:val="1475BB"/>
                              <w:sz w:val="20"/>
                              <w:szCs w:val="24"/>
                            </w:rPr>
                            <w:t>Ufficio IV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Ambito territoriale di Alessandria e Asti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247A7F">
                      <w:rPr>
                        <w:rFonts w:ascii="Copperplate Gothic Bold" w:hAnsi="Copperplate Gothic Bold"/>
                        <w:color w:val="1475BB"/>
                        <w:sz w:val="20"/>
                        <w:szCs w:val="24"/>
                      </w:rPr>
                      <w:t>Ufficio IV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Ambito territoriale di Alessandria e Asti</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2875938D" wp14:editId="41AA4298">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3BC987CD" wp14:editId="3D6BA15C">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1E924AAA" wp14:editId="6D472BA1">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5E61B174" wp14:editId="64E1939E">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3CE9047E" wp14:editId="525E256C">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86468"/>
    <w:multiLevelType w:val="hybridMultilevel"/>
    <w:tmpl w:val="668438F4"/>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1">
    <w:nsid w:val="1B8C0A85"/>
    <w:multiLevelType w:val="hybridMultilevel"/>
    <w:tmpl w:val="A4EEE564"/>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AD"/>
    <w:rsid w:val="00020ABB"/>
    <w:rsid w:val="00026754"/>
    <w:rsid w:val="00026DD8"/>
    <w:rsid w:val="000634C3"/>
    <w:rsid w:val="00077FB7"/>
    <w:rsid w:val="000D0E61"/>
    <w:rsid w:val="000F7817"/>
    <w:rsid w:val="00104C46"/>
    <w:rsid w:val="00105DDA"/>
    <w:rsid w:val="0011154D"/>
    <w:rsid w:val="00132C64"/>
    <w:rsid w:val="00156550"/>
    <w:rsid w:val="00171593"/>
    <w:rsid w:val="00171C98"/>
    <w:rsid w:val="00176BD8"/>
    <w:rsid w:val="001A1F93"/>
    <w:rsid w:val="001C36C6"/>
    <w:rsid w:val="00212F17"/>
    <w:rsid w:val="00221772"/>
    <w:rsid w:val="002234E0"/>
    <w:rsid w:val="002271E0"/>
    <w:rsid w:val="0023363A"/>
    <w:rsid w:val="002460B0"/>
    <w:rsid w:val="00247A7F"/>
    <w:rsid w:val="00281058"/>
    <w:rsid w:val="002B72D4"/>
    <w:rsid w:val="003272E0"/>
    <w:rsid w:val="003376D7"/>
    <w:rsid w:val="00342B9D"/>
    <w:rsid w:val="00344177"/>
    <w:rsid w:val="00345336"/>
    <w:rsid w:val="003466CB"/>
    <w:rsid w:val="00347316"/>
    <w:rsid w:val="0035703E"/>
    <w:rsid w:val="00362060"/>
    <w:rsid w:val="00364967"/>
    <w:rsid w:val="00367C3C"/>
    <w:rsid w:val="003838C8"/>
    <w:rsid w:val="003B07E1"/>
    <w:rsid w:val="003C553B"/>
    <w:rsid w:val="00401A01"/>
    <w:rsid w:val="00423329"/>
    <w:rsid w:val="004237FD"/>
    <w:rsid w:val="00425ED9"/>
    <w:rsid w:val="00460DF0"/>
    <w:rsid w:val="004873EF"/>
    <w:rsid w:val="004A5D7A"/>
    <w:rsid w:val="004C72D7"/>
    <w:rsid w:val="004E032D"/>
    <w:rsid w:val="004F71C9"/>
    <w:rsid w:val="0050056C"/>
    <w:rsid w:val="00513C30"/>
    <w:rsid w:val="00544F48"/>
    <w:rsid w:val="0054689F"/>
    <w:rsid w:val="0058155A"/>
    <w:rsid w:val="00594191"/>
    <w:rsid w:val="005A3F1F"/>
    <w:rsid w:val="005F6EDE"/>
    <w:rsid w:val="00627644"/>
    <w:rsid w:val="00653E89"/>
    <w:rsid w:val="006769E8"/>
    <w:rsid w:val="00684E03"/>
    <w:rsid w:val="006933CE"/>
    <w:rsid w:val="00697A8F"/>
    <w:rsid w:val="006C7F03"/>
    <w:rsid w:val="006D2294"/>
    <w:rsid w:val="006D5BCE"/>
    <w:rsid w:val="006E35AD"/>
    <w:rsid w:val="0072653A"/>
    <w:rsid w:val="00735857"/>
    <w:rsid w:val="00764208"/>
    <w:rsid w:val="0077475F"/>
    <w:rsid w:val="007B0F03"/>
    <w:rsid w:val="007F0F36"/>
    <w:rsid w:val="007F1F3E"/>
    <w:rsid w:val="007F6C69"/>
    <w:rsid w:val="008074E6"/>
    <w:rsid w:val="00833790"/>
    <w:rsid w:val="00852544"/>
    <w:rsid w:val="00877C95"/>
    <w:rsid w:val="00887190"/>
    <w:rsid w:val="008B148F"/>
    <w:rsid w:val="008B6D2F"/>
    <w:rsid w:val="008E207B"/>
    <w:rsid w:val="008F4B65"/>
    <w:rsid w:val="009026A0"/>
    <w:rsid w:val="00917BFF"/>
    <w:rsid w:val="00920922"/>
    <w:rsid w:val="00930855"/>
    <w:rsid w:val="009520D4"/>
    <w:rsid w:val="00957E18"/>
    <w:rsid w:val="00973FBA"/>
    <w:rsid w:val="00980834"/>
    <w:rsid w:val="00982B8F"/>
    <w:rsid w:val="00984E26"/>
    <w:rsid w:val="009A72B3"/>
    <w:rsid w:val="009A7C82"/>
    <w:rsid w:val="009B7599"/>
    <w:rsid w:val="009E5B53"/>
    <w:rsid w:val="00A007C4"/>
    <w:rsid w:val="00A05E12"/>
    <w:rsid w:val="00A53694"/>
    <w:rsid w:val="00A55061"/>
    <w:rsid w:val="00A63ADA"/>
    <w:rsid w:val="00A82B7B"/>
    <w:rsid w:val="00A93438"/>
    <w:rsid w:val="00AD516B"/>
    <w:rsid w:val="00AF6D3E"/>
    <w:rsid w:val="00B442B8"/>
    <w:rsid w:val="00B9467A"/>
    <w:rsid w:val="00BD0EC0"/>
    <w:rsid w:val="00C13338"/>
    <w:rsid w:val="00C42C1D"/>
    <w:rsid w:val="00C65142"/>
    <w:rsid w:val="00C94F10"/>
    <w:rsid w:val="00CB447C"/>
    <w:rsid w:val="00CB45F0"/>
    <w:rsid w:val="00CC364F"/>
    <w:rsid w:val="00CD146C"/>
    <w:rsid w:val="00CE7F60"/>
    <w:rsid w:val="00D17047"/>
    <w:rsid w:val="00D230BD"/>
    <w:rsid w:val="00D402CD"/>
    <w:rsid w:val="00D407F3"/>
    <w:rsid w:val="00DF38D4"/>
    <w:rsid w:val="00E07D02"/>
    <w:rsid w:val="00E20548"/>
    <w:rsid w:val="00E55DAD"/>
    <w:rsid w:val="00E7598E"/>
    <w:rsid w:val="00E768B4"/>
    <w:rsid w:val="00E8176E"/>
    <w:rsid w:val="00EA2144"/>
    <w:rsid w:val="00EB494F"/>
    <w:rsid w:val="00EB552B"/>
    <w:rsid w:val="00EC5186"/>
    <w:rsid w:val="00ED7FB5"/>
    <w:rsid w:val="00EE6B5F"/>
    <w:rsid w:val="00F06B1B"/>
    <w:rsid w:val="00F24949"/>
    <w:rsid w:val="00F76BDB"/>
    <w:rsid w:val="00F85F07"/>
    <w:rsid w:val="00FB7606"/>
    <w:rsid w:val="00FD33A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0F7817"/>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paragraph" w:customStyle="1" w:styleId="Default">
    <w:name w:val="Default"/>
    <w:rsid w:val="001A1F93"/>
    <w:pPr>
      <w:autoSpaceDE w:val="0"/>
      <w:autoSpaceDN w:val="0"/>
      <w:adjustRightInd w:val="0"/>
      <w:spacing w:after="0" w:line="240" w:lineRule="auto"/>
      <w:jc w:val="left"/>
    </w:pPr>
    <w:rPr>
      <w:rFonts w:ascii="Arial" w:eastAsia="Times New Roman" w:hAnsi="Arial" w:cs="Arial"/>
      <w:color w:val="000000"/>
      <w:sz w:val="24"/>
      <w:szCs w:val="24"/>
      <w:lang w:eastAsia="it-IT"/>
    </w:rPr>
  </w:style>
  <w:style w:type="paragraph" w:styleId="Testonotaapidipagina">
    <w:name w:val="footnote text"/>
    <w:basedOn w:val="Normale"/>
    <w:link w:val="TestonotaapidipaginaCarattere"/>
    <w:uiPriority w:val="99"/>
    <w:semiHidden/>
    <w:unhideWhenUsed/>
    <w:rsid w:val="00EC5186"/>
    <w:pPr>
      <w:spacing w:after="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EC5186"/>
    <w:rPr>
      <w:rFonts w:ascii="Verdana" w:hAnsi="Verdana"/>
    </w:rPr>
  </w:style>
  <w:style w:type="character" w:styleId="Rimandonotaapidipagina">
    <w:name w:val="footnote reference"/>
    <w:basedOn w:val="Carpredefinitoparagrafo"/>
    <w:uiPriority w:val="99"/>
    <w:semiHidden/>
    <w:unhideWhenUsed/>
    <w:rsid w:val="00EC5186"/>
    <w:rPr>
      <w:vertAlign w:val="superscript"/>
    </w:rPr>
  </w:style>
  <w:style w:type="table" w:styleId="Grigliatabella">
    <w:name w:val="Table Grid"/>
    <w:basedOn w:val="Tabellanormale"/>
    <w:uiPriority w:val="59"/>
    <w:rsid w:val="00A55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0F7817"/>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paragraph" w:customStyle="1" w:styleId="Default">
    <w:name w:val="Default"/>
    <w:rsid w:val="001A1F93"/>
    <w:pPr>
      <w:autoSpaceDE w:val="0"/>
      <w:autoSpaceDN w:val="0"/>
      <w:adjustRightInd w:val="0"/>
      <w:spacing w:after="0" w:line="240" w:lineRule="auto"/>
      <w:jc w:val="left"/>
    </w:pPr>
    <w:rPr>
      <w:rFonts w:ascii="Arial" w:eastAsia="Times New Roman" w:hAnsi="Arial" w:cs="Arial"/>
      <w:color w:val="000000"/>
      <w:sz w:val="24"/>
      <w:szCs w:val="24"/>
      <w:lang w:eastAsia="it-IT"/>
    </w:rPr>
  </w:style>
  <w:style w:type="paragraph" w:styleId="Testonotaapidipagina">
    <w:name w:val="footnote text"/>
    <w:basedOn w:val="Normale"/>
    <w:link w:val="TestonotaapidipaginaCarattere"/>
    <w:uiPriority w:val="99"/>
    <w:semiHidden/>
    <w:unhideWhenUsed/>
    <w:rsid w:val="00EC5186"/>
    <w:pPr>
      <w:spacing w:after="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EC5186"/>
    <w:rPr>
      <w:rFonts w:ascii="Verdana" w:hAnsi="Verdana"/>
    </w:rPr>
  </w:style>
  <w:style w:type="character" w:styleId="Rimandonotaapidipagina">
    <w:name w:val="footnote reference"/>
    <w:basedOn w:val="Carpredefinitoparagrafo"/>
    <w:uiPriority w:val="99"/>
    <w:semiHidden/>
    <w:unhideWhenUsed/>
    <w:rsid w:val="00EC5186"/>
    <w:rPr>
      <w:vertAlign w:val="superscript"/>
    </w:rPr>
  </w:style>
  <w:style w:type="table" w:styleId="Grigliatabella">
    <w:name w:val="Table Grid"/>
    <w:basedOn w:val="Tabellanormale"/>
    <w:uiPriority w:val="59"/>
    <w:rsid w:val="00A55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733">
      <w:bodyDiv w:val="1"/>
      <w:marLeft w:val="0"/>
      <w:marRight w:val="0"/>
      <w:marTop w:val="0"/>
      <w:marBottom w:val="0"/>
      <w:divBdr>
        <w:top w:val="none" w:sz="0" w:space="0" w:color="auto"/>
        <w:left w:val="none" w:sz="0" w:space="0" w:color="auto"/>
        <w:bottom w:val="none" w:sz="0" w:space="0" w:color="auto"/>
        <w:right w:val="none" w:sz="0" w:space="0" w:color="auto"/>
      </w:divBdr>
    </w:div>
    <w:div w:id="289287148">
      <w:bodyDiv w:val="1"/>
      <w:marLeft w:val="0"/>
      <w:marRight w:val="0"/>
      <w:marTop w:val="0"/>
      <w:marBottom w:val="0"/>
      <w:divBdr>
        <w:top w:val="none" w:sz="0" w:space="0" w:color="auto"/>
        <w:left w:val="none" w:sz="0" w:space="0" w:color="auto"/>
        <w:bottom w:val="none" w:sz="0" w:space="0" w:color="auto"/>
        <w:right w:val="none" w:sz="0" w:space="0" w:color="auto"/>
      </w:divBdr>
    </w:div>
    <w:div w:id="457795188">
      <w:bodyDiv w:val="1"/>
      <w:marLeft w:val="0"/>
      <w:marRight w:val="0"/>
      <w:marTop w:val="0"/>
      <w:marBottom w:val="0"/>
      <w:divBdr>
        <w:top w:val="none" w:sz="0" w:space="0" w:color="auto"/>
        <w:left w:val="none" w:sz="0" w:space="0" w:color="auto"/>
        <w:bottom w:val="none" w:sz="0" w:space="0" w:color="auto"/>
        <w:right w:val="none" w:sz="0" w:space="0" w:color="auto"/>
      </w:divBdr>
    </w:div>
    <w:div w:id="538736800">
      <w:bodyDiv w:val="1"/>
      <w:marLeft w:val="0"/>
      <w:marRight w:val="0"/>
      <w:marTop w:val="0"/>
      <w:marBottom w:val="0"/>
      <w:divBdr>
        <w:top w:val="none" w:sz="0" w:space="0" w:color="auto"/>
        <w:left w:val="none" w:sz="0" w:space="0" w:color="auto"/>
        <w:bottom w:val="none" w:sz="0" w:space="0" w:color="auto"/>
        <w:right w:val="none" w:sz="0" w:space="0" w:color="auto"/>
      </w:divBdr>
    </w:div>
    <w:div w:id="763572906">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 w:id="174255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trizia.tramarin.al@istruzione.it" TargetMode="External"/><Relationship Id="rId4" Type="http://schemas.microsoft.com/office/2007/relationships/stylesWithEffects" Target="stylesWithEffects.xml"/><Relationship Id="rId9" Type="http://schemas.openxmlformats.org/officeDocument/2006/relationships/hyperlink" Target="http://www.istruzionepiemonte.it/wp-content/uploads/2013/11/MIUR.AOODRPI.REGISTRO_UFFICIALEU.0009920.07-09-2016.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ariella.marchese.al@istruzione.it" TargetMode="External"/><Relationship Id="rId7" Type="http://schemas.openxmlformats.org/officeDocument/2006/relationships/image" Target="media/image2.png"/><Relationship Id="rId2" Type="http://schemas.openxmlformats.org/officeDocument/2006/relationships/hyperlink" Target="mailto:mariella.marchese.al@istruzione.it" TargetMode="External"/><Relationship Id="rId1" Type="http://schemas.openxmlformats.org/officeDocument/2006/relationships/hyperlink" Target="mailto:ernestina.demaestri.al@istruzione.it" TargetMode="External"/><Relationship Id="rId6" Type="http://schemas.openxmlformats.org/officeDocument/2006/relationships/hyperlink" Target="mailto:mariella.marchese.al@istruzione.it" TargetMode="External"/><Relationship Id="rId5" Type="http://schemas.openxmlformats.org/officeDocument/2006/relationships/hyperlink" Target="mailto:mariella.marchese.al@istruzione.it" TargetMode="External"/><Relationship Id="rId4" Type="http://schemas.openxmlformats.org/officeDocument/2006/relationships/hyperlink" Target="mailto:ernestina.demaestri.al@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0534\AppData\Local\Temp\ZGTemp\firma_dirigenti\carta_intestata_firma_dirigente_uff4_AL.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07267-1615-40EA-B8D2-CAE2E4E1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carta_intestata_firma_dirigente_uff4_AL.dotx</Template>
  <TotalTime>21</TotalTime>
  <Pages>1</Pages>
  <Words>611</Words>
  <Characters>3487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2016-01-12T15:54:00Z</cp:lastPrinted>
  <dcterms:created xsi:type="dcterms:W3CDTF">2016-09-09T11:39:00Z</dcterms:created>
  <dcterms:modified xsi:type="dcterms:W3CDTF">2016-09-09T12:01:00Z</dcterms:modified>
</cp:coreProperties>
</file>