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24" w:rsidRDefault="00691024" w:rsidP="00A95874">
      <w:pPr>
        <w:rPr>
          <w:b/>
        </w:rPr>
      </w:pPr>
    </w:p>
    <w:p w:rsidR="00691024" w:rsidRPr="00B70A4A" w:rsidRDefault="00691024" w:rsidP="00691024"/>
    <w:p w:rsidR="00691024" w:rsidRPr="00B70A4A" w:rsidRDefault="00691024" w:rsidP="006910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B7CA" wp14:editId="1B969AD3">
                <wp:simplePos x="0" y="0"/>
                <wp:positionH relativeFrom="column">
                  <wp:posOffset>1451610</wp:posOffset>
                </wp:positionH>
                <wp:positionV relativeFrom="paragraph">
                  <wp:posOffset>73660</wp:posOffset>
                </wp:positionV>
                <wp:extent cx="3455670" cy="1295400"/>
                <wp:effectExtent l="38100" t="95250" r="106680" b="571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95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024" w:rsidRPr="001C6122" w:rsidRDefault="00691024" w:rsidP="0069102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122">
                              <w:rPr>
                                <w:noProof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CC8DF5A" wp14:editId="112D4053">
                                  <wp:extent cx="593766" cy="53878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18" cy="539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024" w:rsidRPr="0027568F" w:rsidRDefault="00691024" w:rsidP="0069102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568F"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Ministero dell’Istruzione dell’Università e della Ricerca</w:t>
                            </w:r>
                          </w:p>
                          <w:p w:rsidR="00691024" w:rsidRPr="0027568F" w:rsidRDefault="00691024" w:rsidP="0069102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568F"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Ufficio Scolastico Regionale per il Piemonte</w:t>
                            </w:r>
                          </w:p>
                          <w:p w:rsidR="00691024" w:rsidRPr="0027568F" w:rsidRDefault="00691024" w:rsidP="00691024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568F"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Ufficio</w:t>
                            </w:r>
                            <w:r w:rsidRPr="0027568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7568F">
                              <w:rPr>
                                <w:rFonts w:ascii="Gabriola" w:hAnsi="Gabriola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IV</w:t>
                            </w:r>
                            <w:r w:rsidRPr="0027568F"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A</w:t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28 aprile 2015 ed </w:t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 w:cs="Arial"/>
                                <w:b/>
                                <w:vanish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pgNum/>
                            </w:r>
                            <w:r w:rsidRPr="0027568F">
                              <w:rPr>
                                <w:rFonts w:ascii="Script MT Bold" w:hAnsi="Script MT Bold"/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mbito Territoriale di Alessandria</w:t>
                            </w:r>
                          </w:p>
                          <w:p w:rsidR="00691024" w:rsidRPr="001C6122" w:rsidRDefault="00691024" w:rsidP="00691024">
                            <w:pPr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B7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4.3pt;margin-top:5.8pt;width:272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" fillcolor="white [3201]" strokecolor="red" strokeweight="1.5pt">
                <v:shadow on="t" color="black" opacity="26214f" origin="-.5,.5" offset=".74836mm,-.74836mm"/>
                <v:textbox>
                  <w:txbxContent>
                    <w:p w:rsidR="00691024" w:rsidRPr="001C6122" w:rsidRDefault="00691024" w:rsidP="00691024">
                      <w:pPr>
                        <w:jc w:val="center"/>
                        <w:rPr>
                          <w:rFonts w:ascii="Script MT Bold" w:hAnsi="Script MT Bold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6122">
                        <w:rPr>
                          <w:noProof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CC8DF5A" wp14:editId="112D4053">
                            <wp:extent cx="593766" cy="53878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18" cy="539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024" w:rsidRPr="0027568F" w:rsidRDefault="00691024" w:rsidP="00691024">
                      <w:pPr>
                        <w:jc w:val="center"/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568F"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Ministero dell’Istruzione dell’Università e della Ricerca</w:t>
                      </w:r>
                    </w:p>
                    <w:p w:rsidR="00691024" w:rsidRPr="0027568F" w:rsidRDefault="00691024" w:rsidP="00691024">
                      <w:pPr>
                        <w:jc w:val="center"/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568F"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Ufficio Scolastico Regionale per il Piemonte</w:t>
                      </w:r>
                    </w:p>
                    <w:p w:rsidR="00691024" w:rsidRPr="0027568F" w:rsidRDefault="00691024" w:rsidP="00691024">
                      <w:pPr>
                        <w:jc w:val="center"/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568F"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Ufficio</w:t>
                      </w:r>
                      <w:r w:rsidRPr="0027568F">
                        <w:rPr>
                          <w:rFonts w:asciiTheme="majorHAnsi" w:hAnsiTheme="majorHAnsi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7568F">
                        <w:rPr>
                          <w:rFonts w:ascii="Gabriola" w:hAnsi="Gabriola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IV</w:t>
                      </w:r>
                      <w:r w:rsidRPr="0027568F"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A</w:t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28 aprile 2015 ed </w:t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 w:cs="Arial"/>
                          <w:b/>
                          <w:vanish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pgNum/>
                      </w:r>
                      <w:r w:rsidRPr="0027568F">
                        <w:rPr>
                          <w:rFonts w:ascii="Script MT Bold" w:hAnsi="Script MT Bold"/>
                          <w:b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mbito Territoriale di Alessandria</w:t>
                      </w:r>
                    </w:p>
                    <w:p w:rsidR="00691024" w:rsidRPr="001C6122" w:rsidRDefault="00691024" w:rsidP="00691024">
                      <w:pPr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024" w:rsidRPr="00B70A4A" w:rsidRDefault="00691024" w:rsidP="00691024"/>
    <w:p w:rsidR="00691024" w:rsidRPr="00B70A4A" w:rsidRDefault="00691024" w:rsidP="00691024">
      <w:r>
        <w:t xml:space="preserve">                                                                        </w:t>
      </w:r>
      <w:r w:rsidRPr="001C6122">
        <w:rPr>
          <w:noProof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CA12E3" wp14:editId="62434DC7">
            <wp:extent cx="593766" cy="5387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8" cy="5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1024" w:rsidRPr="00B70A4A" w:rsidRDefault="00691024" w:rsidP="00691024"/>
    <w:p w:rsidR="00691024" w:rsidRPr="0027568F" w:rsidRDefault="00691024" w:rsidP="00691024">
      <w:pPr>
        <w:jc w:val="center"/>
        <w:rPr>
          <w:rFonts w:ascii="Script MT Bold" w:hAnsi="Script MT Bold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:rsidR="00691024" w:rsidRPr="00B70A4A" w:rsidRDefault="00691024" w:rsidP="00691024"/>
    <w:p w:rsidR="00691024" w:rsidRPr="00B70A4A" w:rsidRDefault="00691024" w:rsidP="00691024"/>
    <w:p w:rsidR="00691024" w:rsidRPr="00B70A4A" w:rsidRDefault="00691024" w:rsidP="00691024">
      <w:pPr>
        <w:jc w:val="center"/>
      </w:pPr>
      <w:r>
        <w:rPr>
          <w:noProof/>
          <w:color w:val="1F497D"/>
        </w:rPr>
        <w:drawing>
          <wp:inline distT="0" distB="0" distL="0" distR="0" wp14:anchorId="38B03409" wp14:editId="5AC90965">
            <wp:extent cx="1238250" cy="352425"/>
            <wp:effectExtent l="0" t="0" r="0" b="0"/>
            <wp:docPr id="1" name="Immagine 1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44" cy="3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4" w:rsidRPr="00115841" w:rsidRDefault="00691024" w:rsidP="000C2647">
      <w:pPr>
        <w:rPr>
          <w:rFonts w:ascii="Verdana" w:hAnsi="Verdana"/>
          <w:color w:val="002060"/>
          <w:sz w:val="36"/>
          <w:szCs w:val="36"/>
        </w:rPr>
      </w:pPr>
    </w:p>
    <w:p w:rsidR="00691024" w:rsidRPr="00B330CA" w:rsidRDefault="00691024" w:rsidP="00691024">
      <w:pPr>
        <w:jc w:val="center"/>
        <w:rPr>
          <w:rFonts w:ascii="Verdana" w:hAnsi="Verdana"/>
          <w:color w:val="002060"/>
          <w:sz w:val="36"/>
          <w:szCs w:val="36"/>
        </w:rPr>
      </w:pPr>
      <w:r w:rsidRPr="00115841">
        <w:rPr>
          <w:rFonts w:ascii="Verdana" w:hAnsi="Verdana"/>
          <w:color w:val="002060"/>
          <w:sz w:val="36"/>
          <w:szCs w:val="36"/>
        </w:rPr>
        <w:t xml:space="preserve"> </w:t>
      </w:r>
      <w:r w:rsidRPr="00B330CA">
        <w:rPr>
          <w:rFonts w:ascii="Verdana" w:hAnsi="Verdana"/>
          <w:color w:val="002060"/>
          <w:sz w:val="36"/>
          <w:szCs w:val="36"/>
        </w:rPr>
        <w:t>GIOCHI DELLA TRADIZIONE</w:t>
      </w:r>
    </w:p>
    <w:p w:rsidR="004E78F6" w:rsidRPr="00B330CA" w:rsidRDefault="004E78F6" w:rsidP="00691024">
      <w:pPr>
        <w:jc w:val="center"/>
        <w:rPr>
          <w:rFonts w:ascii="Verdana" w:hAnsi="Verdana"/>
          <w:color w:val="002060"/>
          <w:sz w:val="36"/>
          <w:szCs w:val="36"/>
        </w:rPr>
      </w:pPr>
      <w:r w:rsidRPr="00B330CA">
        <w:rPr>
          <w:rFonts w:ascii="Verdana" w:hAnsi="Verdana"/>
          <w:color w:val="002060"/>
          <w:sz w:val="36"/>
          <w:szCs w:val="36"/>
        </w:rPr>
        <w:t>A</w:t>
      </w:r>
    </w:p>
    <w:p w:rsidR="004E78F6" w:rsidRPr="00B330CA" w:rsidRDefault="004E78F6" w:rsidP="00691024">
      <w:pPr>
        <w:jc w:val="center"/>
        <w:rPr>
          <w:rFonts w:ascii="Verdana" w:hAnsi="Verdana"/>
          <w:color w:val="002060"/>
          <w:sz w:val="36"/>
          <w:szCs w:val="36"/>
        </w:rPr>
      </w:pPr>
      <w:r w:rsidRPr="00B330CA">
        <w:rPr>
          <w:rFonts w:ascii="Verdana" w:hAnsi="Verdana"/>
          <w:color w:val="002060"/>
          <w:sz w:val="36"/>
          <w:szCs w:val="36"/>
        </w:rPr>
        <w:t>TORTONA</w:t>
      </w:r>
    </w:p>
    <w:p w:rsidR="00691024" w:rsidRPr="00B330CA" w:rsidRDefault="00691024" w:rsidP="0069102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1F263B" w:rsidRPr="00B330CA" w:rsidRDefault="001F263B" w:rsidP="0069102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E3AA5" w:rsidRPr="00B330CA" w:rsidRDefault="00E555E9" w:rsidP="00691024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 xml:space="preserve">Il </w:t>
      </w:r>
      <w:r w:rsidRPr="00B330CA">
        <w:rPr>
          <w:rFonts w:ascii="Verdana" w:hAnsi="Verdana"/>
          <w:b/>
          <w:color w:val="002060"/>
          <w:sz w:val="22"/>
          <w:szCs w:val="22"/>
        </w:rPr>
        <w:t>14 maggio 2019</w:t>
      </w:r>
      <w:r w:rsidR="001F263B" w:rsidRPr="00B330CA">
        <w:rPr>
          <w:rFonts w:ascii="Verdana" w:hAnsi="Verdana"/>
          <w:color w:val="002060"/>
          <w:sz w:val="22"/>
          <w:szCs w:val="22"/>
        </w:rPr>
        <w:t>, dalle 9.00 alle 16.00,</w:t>
      </w:r>
      <w:r w:rsidRPr="00B330CA">
        <w:rPr>
          <w:rFonts w:ascii="Verdana" w:hAnsi="Verdana"/>
          <w:color w:val="002060"/>
          <w:sz w:val="22"/>
          <w:szCs w:val="22"/>
        </w:rPr>
        <w:t xml:space="preserve"> presso </w:t>
      </w:r>
      <w:r w:rsidRPr="00B330CA">
        <w:rPr>
          <w:rFonts w:ascii="Verdana" w:hAnsi="Verdana"/>
          <w:b/>
          <w:color w:val="002060"/>
          <w:sz w:val="22"/>
          <w:szCs w:val="22"/>
        </w:rPr>
        <w:t>Piazzale Matteotti</w:t>
      </w:r>
      <w:r w:rsidRPr="00B330CA">
        <w:rPr>
          <w:rFonts w:ascii="Verdana" w:hAnsi="Verdana"/>
          <w:color w:val="002060"/>
          <w:sz w:val="22"/>
          <w:szCs w:val="22"/>
        </w:rPr>
        <w:t xml:space="preserve"> a Tortona si terrà la manifestazione “</w:t>
      </w:r>
      <w:r w:rsidR="000C2647" w:rsidRPr="00B330CA">
        <w:rPr>
          <w:rFonts w:ascii="Verdana" w:hAnsi="Verdana"/>
          <w:b/>
          <w:color w:val="002060"/>
          <w:sz w:val="22"/>
          <w:szCs w:val="22"/>
        </w:rPr>
        <w:t>Giochi della T</w:t>
      </w:r>
      <w:r w:rsidRPr="00B330CA">
        <w:rPr>
          <w:rFonts w:ascii="Verdana" w:hAnsi="Verdana"/>
          <w:b/>
          <w:color w:val="002060"/>
          <w:sz w:val="22"/>
          <w:szCs w:val="22"/>
        </w:rPr>
        <w:t>radizione</w:t>
      </w:r>
      <w:r w:rsidRPr="00B330CA">
        <w:rPr>
          <w:rFonts w:ascii="Verdana" w:hAnsi="Verdana"/>
          <w:color w:val="002060"/>
          <w:sz w:val="22"/>
          <w:szCs w:val="22"/>
        </w:rPr>
        <w:t xml:space="preserve">”, un progetto ideato e sviluppato </w:t>
      </w:r>
      <w:r w:rsidRPr="00B330CA">
        <w:rPr>
          <w:rFonts w:ascii="Verdana" w:hAnsi="Verdana"/>
          <w:b/>
          <w:color w:val="002060"/>
          <w:sz w:val="22"/>
          <w:szCs w:val="22"/>
        </w:rPr>
        <w:t>dall’Ufficio Scolastico di Alessandria</w:t>
      </w:r>
      <w:r w:rsidRPr="00B330CA">
        <w:rPr>
          <w:rFonts w:ascii="Verdana" w:hAnsi="Verdana"/>
          <w:color w:val="002060"/>
          <w:sz w:val="22"/>
          <w:szCs w:val="22"/>
        </w:rPr>
        <w:t xml:space="preserve"> per gli studenti di tutte le scuole tortonesi.</w:t>
      </w:r>
    </w:p>
    <w:p w:rsidR="00691024" w:rsidRPr="00B330CA" w:rsidRDefault="00E555E9" w:rsidP="00691024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 xml:space="preserve"> </w:t>
      </w:r>
    </w:p>
    <w:p w:rsidR="00CE3AA5" w:rsidRPr="00B330CA" w:rsidRDefault="00CE3AA5" w:rsidP="00CE3AA5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 xml:space="preserve">La manifestazione è organizzata con il </w:t>
      </w:r>
      <w:r w:rsidRPr="00B330CA">
        <w:rPr>
          <w:rFonts w:ascii="Verdana" w:hAnsi="Verdana"/>
          <w:b/>
          <w:color w:val="002060"/>
          <w:sz w:val="22"/>
          <w:szCs w:val="22"/>
        </w:rPr>
        <w:t>Patrocinio del Comune di Tortona</w:t>
      </w:r>
      <w:r w:rsidRPr="00B330CA">
        <w:rPr>
          <w:rFonts w:ascii="Verdana" w:hAnsi="Verdana"/>
          <w:color w:val="002060"/>
          <w:sz w:val="22"/>
          <w:szCs w:val="22"/>
        </w:rPr>
        <w:t xml:space="preserve">, il contributo della </w:t>
      </w:r>
      <w:r w:rsidRPr="00B330CA">
        <w:rPr>
          <w:rFonts w:ascii="Verdana" w:hAnsi="Verdana"/>
          <w:b/>
          <w:color w:val="002060"/>
          <w:sz w:val="22"/>
          <w:szCs w:val="22"/>
        </w:rPr>
        <w:t>Consulta Provinciale degli Studenti</w:t>
      </w:r>
      <w:r w:rsidRPr="00B330CA">
        <w:rPr>
          <w:rFonts w:ascii="Verdana" w:hAnsi="Verdana"/>
          <w:color w:val="002060"/>
          <w:sz w:val="22"/>
          <w:szCs w:val="22"/>
        </w:rPr>
        <w:t xml:space="preserve"> e la collaborazione dei </w:t>
      </w:r>
      <w:r w:rsidRPr="00B330CA">
        <w:rPr>
          <w:rFonts w:ascii="Verdana" w:hAnsi="Verdana"/>
          <w:b/>
          <w:color w:val="002060"/>
          <w:sz w:val="22"/>
          <w:szCs w:val="22"/>
        </w:rPr>
        <w:t>docenti</w:t>
      </w:r>
      <w:r w:rsidRPr="00B330CA">
        <w:rPr>
          <w:rFonts w:ascii="Verdana" w:hAnsi="Verdana"/>
          <w:color w:val="002060"/>
          <w:sz w:val="22"/>
          <w:szCs w:val="22"/>
        </w:rPr>
        <w:t xml:space="preserve"> e dei </w:t>
      </w:r>
      <w:r w:rsidRPr="00B330CA">
        <w:rPr>
          <w:rFonts w:ascii="Verdana" w:hAnsi="Verdana"/>
          <w:b/>
          <w:color w:val="002060"/>
          <w:sz w:val="22"/>
          <w:szCs w:val="22"/>
        </w:rPr>
        <w:t>referenti</w:t>
      </w:r>
      <w:r w:rsidRPr="00B330CA">
        <w:rPr>
          <w:rFonts w:ascii="Verdana" w:hAnsi="Verdana"/>
          <w:color w:val="002060"/>
          <w:sz w:val="22"/>
          <w:szCs w:val="22"/>
        </w:rPr>
        <w:t xml:space="preserve"> di educazione fisica delle scuole coinvolte, gli </w:t>
      </w:r>
      <w:r w:rsidRPr="00B330CA">
        <w:rPr>
          <w:rFonts w:ascii="Verdana" w:hAnsi="Verdana"/>
          <w:b/>
          <w:color w:val="002060"/>
          <w:sz w:val="22"/>
          <w:szCs w:val="22"/>
        </w:rPr>
        <w:t>insegnanti</w:t>
      </w:r>
      <w:r w:rsidRPr="00B330CA">
        <w:rPr>
          <w:rFonts w:ascii="Verdana" w:hAnsi="Verdana"/>
          <w:color w:val="002060"/>
          <w:sz w:val="22"/>
          <w:szCs w:val="22"/>
        </w:rPr>
        <w:t xml:space="preserve"> della scuola primaria, gli studenti componenti la </w:t>
      </w:r>
      <w:r w:rsidRPr="00B330CA">
        <w:rPr>
          <w:rFonts w:ascii="Verdana" w:hAnsi="Verdana"/>
          <w:b/>
          <w:color w:val="002060"/>
          <w:sz w:val="22"/>
          <w:szCs w:val="22"/>
        </w:rPr>
        <w:t>consulta</w:t>
      </w:r>
      <w:r w:rsidRPr="00B330CA">
        <w:rPr>
          <w:rFonts w:ascii="Verdana" w:hAnsi="Verdana"/>
          <w:color w:val="002060"/>
          <w:sz w:val="22"/>
          <w:szCs w:val="22"/>
        </w:rPr>
        <w:t xml:space="preserve"> provinciale e gli </w:t>
      </w:r>
      <w:r w:rsidRPr="00B330CA">
        <w:rPr>
          <w:rFonts w:ascii="Verdana" w:hAnsi="Verdana"/>
          <w:b/>
          <w:color w:val="002060"/>
          <w:sz w:val="22"/>
          <w:szCs w:val="22"/>
        </w:rPr>
        <w:t>studenti</w:t>
      </w:r>
      <w:r w:rsidRPr="00B330CA">
        <w:rPr>
          <w:rFonts w:ascii="Verdana" w:hAnsi="Verdana"/>
          <w:color w:val="002060"/>
          <w:sz w:val="22"/>
          <w:szCs w:val="22"/>
        </w:rPr>
        <w:t xml:space="preserve"> delle scuole superiori. </w:t>
      </w:r>
    </w:p>
    <w:p w:rsidR="001F263B" w:rsidRPr="00B330CA" w:rsidRDefault="001F263B" w:rsidP="0069102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E555E9" w:rsidRPr="00B330CA" w:rsidRDefault="00E555E9" w:rsidP="00691024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>I destinatari del progetto sono gli allievi dell’I.C.Tortona A, I.C.Tortona B, Istituto San Giuseppe, Istituto Sacro Cuore, Istituto Santa Chiara, Liceo Peano e I.I.S.Marconi, le cui classi si alterneranno nel provare i giochi proposti nel percorso, passando da una stazione all’altra</w:t>
      </w:r>
      <w:r w:rsidR="001F263B" w:rsidRPr="00B330CA">
        <w:rPr>
          <w:rFonts w:ascii="Verdana" w:hAnsi="Verdana"/>
          <w:color w:val="002060"/>
          <w:sz w:val="22"/>
          <w:szCs w:val="22"/>
        </w:rPr>
        <w:t>,</w:t>
      </w:r>
      <w:r w:rsidR="000C2647" w:rsidRPr="00B330CA">
        <w:rPr>
          <w:rFonts w:ascii="Verdana" w:hAnsi="Verdana"/>
          <w:color w:val="002060"/>
          <w:sz w:val="22"/>
          <w:szCs w:val="22"/>
        </w:rPr>
        <w:t xml:space="preserve"> guidati dai T</w:t>
      </w:r>
      <w:r w:rsidRPr="00B330CA">
        <w:rPr>
          <w:rFonts w:ascii="Verdana" w:hAnsi="Verdana"/>
          <w:color w:val="002060"/>
          <w:sz w:val="22"/>
          <w:szCs w:val="22"/>
        </w:rPr>
        <w:t xml:space="preserve">utor e dai loro insegnanti. </w:t>
      </w:r>
    </w:p>
    <w:p w:rsidR="001F263B" w:rsidRPr="00B330CA" w:rsidRDefault="001F263B" w:rsidP="00691024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91024" w:rsidRPr="00B330CA" w:rsidRDefault="00E555E9" w:rsidP="004E78F6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b/>
          <w:color w:val="002060"/>
          <w:sz w:val="22"/>
          <w:szCs w:val="22"/>
        </w:rPr>
        <w:t>L’obiettivo</w:t>
      </w:r>
      <w:r w:rsidRPr="00B330CA">
        <w:rPr>
          <w:rFonts w:ascii="Verdana" w:hAnsi="Verdana"/>
          <w:color w:val="002060"/>
          <w:sz w:val="22"/>
          <w:szCs w:val="22"/>
        </w:rPr>
        <w:t xml:space="preserve"> è </w:t>
      </w:r>
      <w:r w:rsidR="00691024" w:rsidRPr="00B330CA">
        <w:rPr>
          <w:rFonts w:ascii="Verdana" w:hAnsi="Verdana"/>
          <w:color w:val="002060"/>
          <w:sz w:val="22"/>
          <w:szCs w:val="22"/>
        </w:rPr>
        <w:t>conservare e riscoprire i giochi popolari di un tempo che oggi rischiano di essere dimenticati</w:t>
      </w:r>
      <w:r w:rsidR="003A7D5C" w:rsidRPr="00B330CA">
        <w:rPr>
          <w:rFonts w:ascii="Verdana" w:hAnsi="Verdana"/>
          <w:color w:val="002060"/>
          <w:sz w:val="22"/>
          <w:szCs w:val="22"/>
        </w:rPr>
        <w:t>,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e di utilizzarli come alternativa alla sedentarietà e ai giochi digitali in uso. I bambini una volta erano capaci di organizzare </w:t>
      </w:r>
      <w:r w:rsidR="001F263B" w:rsidRPr="00B330CA">
        <w:rPr>
          <w:rFonts w:ascii="Verdana" w:hAnsi="Verdana"/>
          <w:color w:val="002060"/>
          <w:sz w:val="22"/>
          <w:szCs w:val="22"/>
        </w:rPr>
        <w:t>in autonomia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i loro giochi e costruire giocattoli con materiali poveri</w:t>
      </w:r>
      <w:r w:rsidR="003A7D5C" w:rsidRPr="00B330CA">
        <w:rPr>
          <w:rFonts w:ascii="Verdana" w:hAnsi="Verdana"/>
          <w:color w:val="002060"/>
          <w:sz w:val="22"/>
          <w:szCs w:val="22"/>
        </w:rPr>
        <w:t>,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senza l</w:t>
      </w:r>
      <w:r w:rsidR="001F263B" w:rsidRPr="00B330CA">
        <w:rPr>
          <w:rFonts w:ascii="Verdana" w:hAnsi="Verdana"/>
          <w:color w:val="002060"/>
          <w:sz w:val="22"/>
          <w:szCs w:val="22"/>
        </w:rPr>
        <w:t>a mediazione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di una as</w:t>
      </w:r>
      <w:r w:rsidR="001F263B" w:rsidRPr="00B330CA">
        <w:rPr>
          <w:rFonts w:ascii="Verdana" w:hAnsi="Verdana"/>
          <w:color w:val="002060"/>
          <w:sz w:val="22"/>
          <w:szCs w:val="22"/>
        </w:rPr>
        <w:t xml:space="preserve">sociazione sportiva, erano 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motivati e attivi </w:t>
      </w:r>
      <w:r w:rsidR="001F263B" w:rsidRPr="00B330CA">
        <w:rPr>
          <w:rFonts w:ascii="Verdana" w:hAnsi="Verdana"/>
          <w:color w:val="002060"/>
          <w:sz w:val="22"/>
          <w:szCs w:val="22"/>
        </w:rPr>
        <w:t>e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</w:t>
      </w:r>
      <w:r w:rsidR="001F263B" w:rsidRPr="00B330CA">
        <w:rPr>
          <w:rFonts w:ascii="Verdana" w:hAnsi="Verdana"/>
          <w:color w:val="002060"/>
          <w:sz w:val="22"/>
          <w:szCs w:val="22"/>
        </w:rPr>
        <w:t>sperimentavano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da soli o in compagnia i gesti motori più originali e utili per migliorare la </w:t>
      </w:r>
      <w:r w:rsidR="00691024" w:rsidRPr="00B330CA">
        <w:rPr>
          <w:rFonts w:ascii="Verdana" w:hAnsi="Verdana"/>
          <w:b/>
          <w:color w:val="002060"/>
          <w:sz w:val="22"/>
          <w:szCs w:val="22"/>
        </w:rPr>
        <w:t>coordinazione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e le </w:t>
      </w:r>
      <w:r w:rsidR="00691024" w:rsidRPr="00B330CA">
        <w:rPr>
          <w:rFonts w:ascii="Verdana" w:hAnsi="Verdana"/>
          <w:b/>
          <w:color w:val="002060"/>
          <w:sz w:val="22"/>
          <w:szCs w:val="22"/>
        </w:rPr>
        <w:t>capacità motorie</w:t>
      </w:r>
      <w:r w:rsidR="00691024" w:rsidRPr="00B330CA">
        <w:rPr>
          <w:rFonts w:ascii="Verdana" w:hAnsi="Verdana"/>
          <w:color w:val="002060"/>
          <w:sz w:val="22"/>
          <w:szCs w:val="22"/>
        </w:rPr>
        <w:t>.</w:t>
      </w:r>
    </w:p>
    <w:p w:rsidR="001F263B" w:rsidRPr="00B330CA" w:rsidRDefault="001F263B" w:rsidP="004E78F6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91024" w:rsidRPr="00B330CA" w:rsidRDefault="001F263B" w:rsidP="001F263B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>L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’iniziativa GIOCHI </w:t>
      </w:r>
      <w:r w:rsidR="00992AF0" w:rsidRPr="00B330CA">
        <w:rPr>
          <w:rFonts w:ascii="Verdana" w:hAnsi="Verdana"/>
          <w:color w:val="002060"/>
          <w:sz w:val="22"/>
          <w:szCs w:val="22"/>
        </w:rPr>
        <w:t>DELLA TRADIZIONE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si propone di contribuire al </w:t>
      </w:r>
      <w:r w:rsidR="00691024" w:rsidRPr="00B330CA">
        <w:rPr>
          <w:rFonts w:ascii="Verdana" w:hAnsi="Verdana"/>
          <w:b/>
          <w:color w:val="002060"/>
          <w:sz w:val="22"/>
          <w:szCs w:val="22"/>
        </w:rPr>
        <w:t>processo di crescita</w:t>
      </w:r>
      <w:r w:rsidR="00992AF0" w:rsidRPr="00B330CA">
        <w:rPr>
          <w:rFonts w:ascii="Verdana" w:hAnsi="Verdana"/>
          <w:color w:val="002060"/>
          <w:sz w:val="22"/>
          <w:szCs w:val="22"/>
        </w:rPr>
        <w:t xml:space="preserve"> </w:t>
      </w:r>
      <w:r w:rsidRPr="00B330CA">
        <w:rPr>
          <w:rFonts w:ascii="Verdana" w:hAnsi="Verdana"/>
          <w:color w:val="002060"/>
          <w:sz w:val="22"/>
          <w:szCs w:val="22"/>
        </w:rPr>
        <w:t xml:space="preserve">dei bambini e ragazzi </w:t>
      </w:r>
      <w:r w:rsidR="00691024" w:rsidRPr="00B330CA">
        <w:rPr>
          <w:rFonts w:ascii="Verdana" w:hAnsi="Verdana"/>
          <w:color w:val="002060"/>
          <w:sz w:val="22"/>
          <w:szCs w:val="22"/>
        </w:rPr>
        <w:t>attraverso la conoscenza e la pratica dei giochi tradizionali</w:t>
      </w:r>
      <w:r w:rsidR="003A7D5C" w:rsidRPr="00B330CA">
        <w:rPr>
          <w:rFonts w:ascii="Verdana" w:hAnsi="Verdana"/>
          <w:color w:val="002060"/>
          <w:sz w:val="22"/>
          <w:szCs w:val="22"/>
        </w:rPr>
        <w:t>,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attinti dal </w:t>
      </w:r>
      <w:r w:rsidR="00691024" w:rsidRPr="00B330CA">
        <w:rPr>
          <w:rFonts w:ascii="Verdana" w:hAnsi="Verdana"/>
          <w:b/>
          <w:color w:val="002060"/>
          <w:sz w:val="22"/>
          <w:szCs w:val="22"/>
        </w:rPr>
        <w:t>patrimonio</w:t>
      </w:r>
      <w:r w:rsidR="00992AF0" w:rsidRPr="00B330CA">
        <w:rPr>
          <w:rFonts w:ascii="Verdana" w:hAnsi="Verdana"/>
          <w:b/>
          <w:color w:val="002060"/>
          <w:sz w:val="22"/>
          <w:szCs w:val="22"/>
        </w:rPr>
        <w:t xml:space="preserve"> </w:t>
      </w:r>
      <w:r w:rsidR="00691024" w:rsidRPr="00B330CA">
        <w:rPr>
          <w:rFonts w:ascii="Verdana" w:hAnsi="Verdana"/>
          <w:b/>
          <w:color w:val="002060"/>
          <w:sz w:val="22"/>
          <w:szCs w:val="22"/>
        </w:rPr>
        <w:t>culturale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dei nonni</w:t>
      </w:r>
      <w:r w:rsidR="00CE3AA5" w:rsidRPr="00B330CA">
        <w:rPr>
          <w:rFonts w:ascii="Verdana" w:hAnsi="Verdana"/>
          <w:color w:val="002060"/>
          <w:sz w:val="22"/>
          <w:szCs w:val="22"/>
        </w:rPr>
        <w:t>.</w:t>
      </w:r>
      <w:r w:rsidR="00691024" w:rsidRPr="00B330CA">
        <w:rPr>
          <w:rFonts w:ascii="Verdana" w:hAnsi="Verdana"/>
          <w:color w:val="002060"/>
          <w:sz w:val="22"/>
          <w:szCs w:val="22"/>
        </w:rPr>
        <w:t xml:space="preserve"> </w:t>
      </w:r>
      <w:r w:rsidRPr="00B330CA">
        <w:rPr>
          <w:rFonts w:ascii="Verdana" w:hAnsi="Verdana"/>
          <w:color w:val="002060"/>
          <w:sz w:val="22"/>
          <w:szCs w:val="22"/>
        </w:rPr>
        <w:t xml:space="preserve"> Molti dei giochi proposti saranno inseriti nel </w:t>
      </w:r>
      <w:r w:rsidRPr="00B330CA">
        <w:rPr>
          <w:rFonts w:ascii="Verdana" w:hAnsi="Verdana"/>
          <w:b/>
          <w:color w:val="002060"/>
          <w:sz w:val="22"/>
          <w:szCs w:val="22"/>
        </w:rPr>
        <w:t>programma curricolare</w:t>
      </w:r>
      <w:r w:rsidRPr="00B330CA">
        <w:rPr>
          <w:rFonts w:ascii="Verdana" w:hAnsi="Verdana"/>
          <w:color w:val="002060"/>
          <w:sz w:val="22"/>
          <w:szCs w:val="22"/>
        </w:rPr>
        <w:t xml:space="preserve"> dell’educazione fisica a scuola e trasmessi alle generazioni future.</w:t>
      </w:r>
    </w:p>
    <w:p w:rsidR="00CE3AA5" w:rsidRPr="00B330CA" w:rsidRDefault="00CE3AA5" w:rsidP="001F263B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E3AA5" w:rsidRPr="00B330CA" w:rsidRDefault="00CE3AA5" w:rsidP="001F263B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lastRenderedPageBreak/>
        <w:t xml:space="preserve">Grazie alla Consulta degli Studenti sarà possibile gustare il </w:t>
      </w:r>
      <w:r w:rsidRPr="00B330CA">
        <w:rPr>
          <w:rFonts w:ascii="Verdana" w:hAnsi="Verdana"/>
          <w:b/>
          <w:color w:val="002060"/>
          <w:sz w:val="22"/>
          <w:szCs w:val="22"/>
        </w:rPr>
        <w:t>Pane Grosso di Tortona</w:t>
      </w:r>
      <w:r w:rsidRPr="00B330CA">
        <w:rPr>
          <w:rFonts w:ascii="Verdana" w:hAnsi="Verdana"/>
          <w:color w:val="002060"/>
          <w:sz w:val="22"/>
          <w:szCs w:val="22"/>
        </w:rPr>
        <w:t xml:space="preserve"> come tradizionale merenda della tradizione e ascoltare le canzoni che ci accompagnavano nel secolo scorso.</w:t>
      </w:r>
    </w:p>
    <w:p w:rsidR="00CE3AA5" w:rsidRPr="00B330CA" w:rsidRDefault="00CE3AA5" w:rsidP="001F263B">
      <w:pPr>
        <w:jc w:val="both"/>
        <w:rPr>
          <w:rFonts w:ascii="Verdana" w:hAnsi="Verdana"/>
          <w:color w:val="002060"/>
          <w:sz w:val="22"/>
          <w:szCs w:val="22"/>
        </w:rPr>
      </w:pPr>
    </w:p>
    <w:p w:rsidR="00CE3AA5" w:rsidRPr="00CE3AA5" w:rsidRDefault="00CE3AA5" w:rsidP="00CE3AA5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CE3AA5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>L’intervento della Residenza Sanitaria Integrata “L. LISINO”, del CENTRO SOCIALE ANZIANI, della SOMS di TORTONA, dell’UNITRE che affiancheranno gli studenti nel trasmettere i giochi, la collaborazione con</w:t>
      </w:r>
      <w:r w:rsidR="005E17FB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 xml:space="preserve"> i Volontari del Servizio Civile e</w:t>
      </w:r>
      <w:bookmarkStart w:id="0" w:name="_GoBack"/>
      <w:bookmarkEnd w:id="0"/>
      <w:r w:rsidR="005E17FB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 xml:space="preserve"> con</w:t>
      </w:r>
      <w:r w:rsidRPr="00CE3AA5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 xml:space="preserve"> la BIBLIOTECA che presenterà i libri di una volta,</w:t>
      </w:r>
      <w:r w:rsidR="005E17FB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 xml:space="preserve"> </w:t>
      </w:r>
      <w:r w:rsidRPr="00CE3AA5">
        <w:rPr>
          <w:rFonts w:ascii="Verdana" w:eastAsiaTheme="minorHAnsi" w:hAnsi="Verdana" w:cstheme="minorBidi"/>
          <w:color w:val="002060"/>
          <w:sz w:val="22"/>
          <w:szCs w:val="22"/>
          <w:lang w:eastAsia="en-US"/>
        </w:rPr>
        <w:t xml:space="preserve"> le Trottole di Rocco Cosca, i Burattini di Natale Panaro, gli appassionati di Bocce,  l’Associazione Teatrale GIORNI ALTERNI con i figuranti, l’Associazione Nazionale CARABINIERI per l’assistenza, sono un valore aggiunto all’evento e segno di armonia e condivisione</w:t>
      </w:r>
      <w:r w:rsidRPr="00CE3AA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</w:t>
      </w:r>
    </w:p>
    <w:p w:rsidR="00CE3AA5" w:rsidRPr="00CE3AA5" w:rsidRDefault="00CE3AA5" w:rsidP="00CE3AA5">
      <w:pPr>
        <w:spacing w:after="200" w:line="276" w:lineRule="auto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1F263B" w:rsidRPr="00B330CA" w:rsidRDefault="001F263B" w:rsidP="008F4398">
      <w:pPr>
        <w:jc w:val="both"/>
        <w:rPr>
          <w:rFonts w:ascii="Verdana" w:hAnsi="Verdana"/>
          <w:color w:val="002060"/>
          <w:sz w:val="22"/>
          <w:szCs w:val="22"/>
        </w:rPr>
      </w:pPr>
      <w:r w:rsidRPr="00B330CA">
        <w:rPr>
          <w:rFonts w:ascii="Verdana" w:hAnsi="Verdana"/>
          <w:color w:val="002060"/>
          <w:sz w:val="22"/>
          <w:szCs w:val="22"/>
        </w:rPr>
        <w:t>Il coinvolgimento</w:t>
      </w:r>
      <w:r w:rsidRPr="00B330CA">
        <w:rPr>
          <w:rFonts w:ascii="Verdana" w:hAnsi="Verdana"/>
          <w:color w:val="002060"/>
        </w:rPr>
        <w:t xml:space="preserve"> </w:t>
      </w:r>
      <w:r w:rsidRPr="00B330CA">
        <w:rPr>
          <w:rFonts w:ascii="Verdana" w:hAnsi="Verdana"/>
          <w:color w:val="002060"/>
          <w:sz w:val="22"/>
          <w:szCs w:val="22"/>
        </w:rPr>
        <w:t xml:space="preserve">delle </w:t>
      </w:r>
      <w:r w:rsidRPr="00B330CA">
        <w:rPr>
          <w:rFonts w:ascii="Verdana" w:hAnsi="Verdana"/>
          <w:b/>
          <w:color w:val="002060"/>
          <w:sz w:val="22"/>
          <w:szCs w:val="22"/>
        </w:rPr>
        <w:t>Associazioni ed Enti</w:t>
      </w:r>
      <w:r w:rsidRPr="00B330CA">
        <w:rPr>
          <w:rFonts w:ascii="Verdana" w:hAnsi="Verdana"/>
          <w:color w:val="002060"/>
          <w:sz w:val="22"/>
          <w:szCs w:val="22"/>
        </w:rPr>
        <w:t xml:space="preserve"> del territorio è espressione di una </w:t>
      </w:r>
      <w:r w:rsidRPr="00B330CA">
        <w:rPr>
          <w:rFonts w:ascii="Verdana" w:hAnsi="Verdana"/>
          <w:b/>
          <w:color w:val="002060"/>
          <w:sz w:val="22"/>
          <w:szCs w:val="22"/>
        </w:rPr>
        <w:t>comunità</w:t>
      </w:r>
      <w:r w:rsidRPr="00B330CA">
        <w:rPr>
          <w:rFonts w:ascii="Verdana" w:hAnsi="Verdana"/>
          <w:color w:val="002060"/>
          <w:sz w:val="22"/>
          <w:szCs w:val="22"/>
        </w:rPr>
        <w:t xml:space="preserve"> che lavora insieme e coopera per la diffusione</w:t>
      </w:r>
      <w:r w:rsidR="00C0536D" w:rsidRPr="00B330CA">
        <w:rPr>
          <w:rFonts w:ascii="Verdana" w:hAnsi="Verdana"/>
          <w:color w:val="002060"/>
          <w:sz w:val="22"/>
          <w:szCs w:val="22"/>
        </w:rPr>
        <w:t xml:space="preserve"> di valori comuni per i giovani, saranno infatti i nonni ad affiancare gli studenti delle scuole superiori </w:t>
      </w:r>
      <w:r w:rsidR="006F2143" w:rsidRPr="00B330CA">
        <w:rPr>
          <w:rFonts w:ascii="Verdana" w:hAnsi="Verdana"/>
          <w:color w:val="002060"/>
          <w:sz w:val="22"/>
          <w:szCs w:val="22"/>
        </w:rPr>
        <w:t>nel proporre  a</w:t>
      </w:r>
      <w:r w:rsidR="00C0536D" w:rsidRPr="00B330CA">
        <w:rPr>
          <w:rFonts w:ascii="Verdana" w:hAnsi="Verdana"/>
          <w:color w:val="002060"/>
          <w:sz w:val="22"/>
          <w:szCs w:val="22"/>
        </w:rPr>
        <w:t>i più piccoli i giochi di una  volta</w:t>
      </w:r>
      <w:r w:rsidR="006F2143" w:rsidRPr="00B330CA">
        <w:rPr>
          <w:rFonts w:ascii="Verdana" w:hAnsi="Verdana"/>
          <w:color w:val="002060"/>
          <w:sz w:val="22"/>
          <w:szCs w:val="22"/>
        </w:rPr>
        <w:t>.</w:t>
      </w:r>
    </w:p>
    <w:p w:rsidR="00953391" w:rsidRPr="00B330CA" w:rsidRDefault="00953391" w:rsidP="00B33939">
      <w:pPr>
        <w:tabs>
          <w:tab w:val="left" w:pos="3011"/>
        </w:tabs>
        <w:jc w:val="both"/>
        <w:rPr>
          <w:rFonts w:ascii="Verdana" w:hAnsi="Verdana"/>
          <w:color w:val="002060"/>
          <w:sz w:val="22"/>
          <w:szCs w:val="22"/>
        </w:rPr>
      </w:pPr>
    </w:p>
    <w:p w:rsidR="001F263B" w:rsidRPr="00B330CA" w:rsidRDefault="001F263B" w:rsidP="00B33939">
      <w:pPr>
        <w:tabs>
          <w:tab w:val="left" w:pos="3011"/>
        </w:tabs>
        <w:jc w:val="both"/>
        <w:rPr>
          <w:rFonts w:ascii="Verdana" w:hAnsi="Verdana"/>
          <w:color w:val="002060"/>
          <w:sz w:val="22"/>
          <w:szCs w:val="22"/>
        </w:rPr>
      </w:pPr>
    </w:p>
    <w:sectPr w:rsidR="001F263B" w:rsidRPr="00B3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94" w:rsidRDefault="00161594" w:rsidP="00691024">
      <w:r>
        <w:separator/>
      </w:r>
    </w:p>
  </w:endnote>
  <w:endnote w:type="continuationSeparator" w:id="0">
    <w:p w:rsidR="00161594" w:rsidRDefault="00161594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94" w:rsidRDefault="00161594" w:rsidP="00691024">
      <w:r>
        <w:separator/>
      </w:r>
    </w:p>
  </w:footnote>
  <w:footnote w:type="continuationSeparator" w:id="0">
    <w:p w:rsidR="00161594" w:rsidRDefault="00161594" w:rsidP="0069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84E"/>
    <w:multiLevelType w:val="hybridMultilevel"/>
    <w:tmpl w:val="C50AB72E"/>
    <w:lvl w:ilvl="0" w:tplc="2564C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6A37"/>
    <w:multiLevelType w:val="hybridMultilevel"/>
    <w:tmpl w:val="3F66C066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740F4428"/>
    <w:multiLevelType w:val="hybridMultilevel"/>
    <w:tmpl w:val="E0CEC3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DB"/>
    <w:rsid w:val="00005DBC"/>
    <w:rsid w:val="000315A7"/>
    <w:rsid w:val="000C2647"/>
    <w:rsid w:val="000E4EB1"/>
    <w:rsid w:val="000F5E21"/>
    <w:rsid w:val="00115841"/>
    <w:rsid w:val="00161594"/>
    <w:rsid w:val="001670BC"/>
    <w:rsid w:val="001F263B"/>
    <w:rsid w:val="00274A23"/>
    <w:rsid w:val="00355AE7"/>
    <w:rsid w:val="0038083E"/>
    <w:rsid w:val="003A7D5C"/>
    <w:rsid w:val="004557A0"/>
    <w:rsid w:val="00480344"/>
    <w:rsid w:val="00494B9B"/>
    <w:rsid w:val="00497993"/>
    <w:rsid w:val="004E17ED"/>
    <w:rsid w:val="004E78F6"/>
    <w:rsid w:val="0051280C"/>
    <w:rsid w:val="005314F9"/>
    <w:rsid w:val="005974AE"/>
    <w:rsid w:val="005E17FB"/>
    <w:rsid w:val="005F7D37"/>
    <w:rsid w:val="006043B6"/>
    <w:rsid w:val="00646B71"/>
    <w:rsid w:val="00684B19"/>
    <w:rsid w:val="00691024"/>
    <w:rsid w:val="006A446D"/>
    <w:rsid w:val="006F2143"/>
    <w:rsid w:val="00705EB6"/>
    <w:rsid w:val="007A5DBD"/>
    <w:rsid w:val="007B0D83"/>
    <w:rsid w:val="007B625F"/>
    <w:rsid w:val="007E31CB"/>
    <w:rsid w:val="008B7ECA"/>
    <w:rsid w:val="008C3F90"/>
    <w:rsid w:val="008D3FB6"/>
    <w:rsid w:val="008F4398"/>
    <w:rsid w:val="00910A0C"/>
    <w:rsid w:val="00953391"/>
    <w:rsid w:val="00992AF0"/>
    <w:rsid w:val="00A21D86"/>
    <w:rsid w:val="00A95874"/>
    <w:rsid w:val="00AA2CEE"/>
    <w:rsid w:val="00AB101B"/>
    <w:rsid w:val="00AB611E"/>
    <w:rsid w:val="00B317E1"/>
    <w:rsid w:val="00B320D9"/>
    <w:rsid w:val="00B330CA"/>
    <w:rsid w:val="00B33939"/>
    <w:rsid w:val="00B52207"/>
    <w:rsid w:val="00B719DE"/>
    <w:rsid w:val="00B82A23"/>
    <w:rsid w:val="00BC3AE0"/>
    <w:rsid w:val="00C0536D"/>
    <w:rsid w:val="00C93E56"/>
    <w:rsid w:val="00CE3AA5"/>
    <w:rsid w:val="00D23794"/>
    <w:rsid w:val="00D7577E"/>
    <w:rsid w:val="00D872EF"/>
    <w:rsid w:val="00DF0C76"/>
    <w:rsid w:val="00E26009"/>
    <w:rsid w:val="00E31126"/>
    <w:rsid w:val="00E555E9"/>
    <w:rsid w:val="00E662DB"/>
    <w:rsid w:val="00EC4C06"/>
    <w:rsid w:val="00F36C1C"/>
    <w:rsid w:val="00F47B66"/>
    <w:rsid w:val="00F51C50"/>
    <w:rsid w:val="00F6107C"/>
    <w:rsid w:val="00F81C05"/>
    <w:rsid w:val="00FB4916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A06A-723A-4CD0-9ECC-C23803E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02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1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0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1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0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D8B1.CAD082F0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pertina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CASA</cp:lastModifiedBy>
  <cp:revision>8</cp:revision>
  <cp:lastPrinted>2019-04-18T09:12:00Z</cp:lastPrinted>
  <dcterms:created xsi:type="dcterms:W3CDTF">2019-04-25T19:19:00Z</dcterms:created>
  <dcterms:modified xsi:type="dcterms:W3CDTF">2019-05-01T16:40:00Z</dcterms:modified>
</cp:coreProperties>
</file>