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AE" w:rsidRPr="005E7090" w:rsidRDefault="00DD0DAE" w:rsidP="00DD0DAE">
      <w:pPr>
        <w:jc w:val="center"/>
        <w:rPr>
          <w:rFonts w:cs="Estrangelo Edessa"/>
          <w:szCs w:val="22"/>
        </w:rPr>
      </w:pPr>
      <w:bookmarkStart w:id="0" w:name="_GoBack"/>
      <w:bookmarkEnd w:id="0"/>
      <w:proofErr w:type="spellStart"/>
      <w:r w:rsidRPr="005E7090">
        <w:rPr>
          <w:rFonts w:cs="Estrangelo Edessa"/>
          <w:szCs w:val="22"/>
        </w:rPr>
        <w:t>Prot</w:t>
      </w:r>
      <w:proofErr w:type="spellEnd"/>
      <w:r w:rsidRPr="005E7090">
        <w:rPr>
          <w:rFonts w:cs="Estrangelo Edessa"/>
          <w:szCs w:val="22"/>
        </w:rPr>
        <w:t xml:space="preserve">. n.    </w:t>
      </w:r>
      <w:r w:rsidR="007D1566">
        <w:rPr>
          <w:rFonts w:cs="Estrangelo Edessa"/>
          <w:szCs w:val="22"/>
        </w:rPr>
        <w:t>4233</w:t>
      </w:r>
      <w:r w:rsidRPr="005E7090">
        <w:rPr>
          <w:rFonts w:cs="Estrangelo Edessa"/>
          <w:szCs w:val="22"/>
        </w:rPr>
        <w:t xml:space="preserve"> /C03.a/1</w:t>
      </w:r>
      <w:r w:rsidRPr="005E7090">
        <w:rPr>
          <w:rFonts w:cs="Estrangelo Edessa"/>
          <w:szCs w:val="22"/>
        </w:rPr>
        <w:tab/>
      </w:r>
      <w:r w:rsidRPr="005E7090">
        <w:rPr>
          <w:rFonts w:cs="Estrangelo Edessa"/>
          <w:szCs w:val="22"/>
        </w:rPr>
        <w:tab/>
      </w:r>
      <w:r w:rsidRPr="005E7090">
        <w:rPr>
          <w:rFonts w:cs="Estrangelo Edessa"/>
          <w:szCs w:val="22"/>
        </w:rPr>
        <w:tab/>
      </w:r>
      <w:r w:rsidRPr="005E7090">
        <w:rPr>
          <w:rFonts w:cs="Estrangelo Edessa"/>
          <w:szCs w:val="22"/>
        </w:rPr>
        <w:tab/>
      </w:r>
      <w:r w:rsidRPr="005E7090">
        <w:rPr>
          <w:rFonts w:cs="Estrangelo Edessa"/>
          <w:szCs w:val="22"/>
        </w:rPr>
        <w:tab/>
      </w:r>
      <w:r w:rsidRPr="005E7090">
        <w:rPr>
          <w:rFonts w:cs="Estrangelo Edessa"/>
          <w:szCs w:val="22"/>
        </w:rPr>
        <w:tab/>
        <w:t>Cuneo, 16 GIUGNO 2015</w:t>
      </w:r>
    </w:p>
    <w:p w:rsidR="00DD0DAE" w:rsidRPr="005E7090" w:rsidRDefault="00DD0DAE" w:rsidP="00DD0DAE">
      <w:pPr>
        <w:rPr>
          <w:szCs w:val="22"/>
        </w:rPr>
      </w:pPr>
      <w:r w:rsidRPr="005E7090">
        <w:rPr>
          <w:szCs w:val="22"/>
        </w:rPr>
        <w:tab/>
      </w:r>
      <w:r w:rsidRPr="005E7090">
        <w:rPr>
          <w:szCs w:val="22"/>
        </w:rPr>
        <w:tab/>
      </w:r>
      <w:r w:rsidRPr="005E7090">
        <w:rPr>
          <w:szCs w:val="22"/>
        </w:rPr>
        <w:tab/>
      </w:r>
      <w:r w:rsidRPr="005E7090">
        <w:rPr>
          <w:szCs w:val="22"/>
        </w:rPr>
        <w:tab/>
      </w:r>
      <w:r w:rsidRPr="005E7090">
        <w:rPr>
          <w:szCs w:val="22"/>
        </w:rPr>
        <w:tab/>
      </w:r>
      <w:r w:rsidRPr="005E7090">
        <w:rPr>
          <w:szCs w:val="22"/>
        </w:rPr>
        <w:tab/>
        <w:t>Ai Dirigenti Scolastici</w:t>
      </w:r>
    </w:p>
    <w:p w:rsidR="00DD0DAE" w:rsidRPr="005E7090" w:rsidRDefault="00DD0DAE" w:rsidP="00DD0DAE">
      <w:pPr>
        <w:rPr>
          <w:szCs w:val="22"/>
        </w:rPr>
      </w:pPr>
      <w:r w:rsidRPr="005E7090">
        <w:rPr>
          <w:szCs w:val="22"/>
        </w:rPr>
        <w:tab/>
      </w:r>
      <w:r w:rsidRPr="005E7090">
        <w:rPr>
          <w:szCs w:val="22"/>
        </w:rPr>
        <w:tab/>
      </w:r>
      <w:r w:rsidRPr="005E7090">
        <w:rPr>
          <w:szCs w:val="22"/>
        </w:rPr>
        <w:tab/>
      </w:r>
      <w:r w:rsidRPr="005E7090">
        <w:rPr>
          <w:szCs w:val="22"/>
        </w:rPr>
        <w:tab/>
      </w:r>
      <w:r w:rsidRPr="005E7090">
        <w:rPr>
          <w:szCs w:val="22"/>
        </w:rPr>
        <w:tab/>
      </w:r>
      <w:r w:rsidRPr="005E7090">
        <w:rPr>
          <w:szCs w:val="22"/>
        </w:rPr>
        <w:tab/>
      </w:r>
      <w:r w:rsidRPr="005E7090">
        <w:rPr>
          <w:szCs w:val="22"/>
        </w:rPr>
        <w:tab/>
        <w:t>LORO SEDI IN PROVINCIA</w:t>
      </w:r>
    </w:p>
    <w:p w:rsidR="00DD0DAE" w:rsidRDefault="005E7090" w:rsidP="00DD0DAE">
      <w:pPr>
        <w:rPr>
          <w:szCs w:val="22"/>
        </w:rPr>
      </w:pPr>
      <w:r>
        <w:rPr>
          <w:szCs w:val="22"/>
        </w:rPr>
        <w:t xml:space="preserve">                                                       </w:t>
      </w:r>
      <w:r w:rsidR="00DD0DAE" w:rsidRPr="005E7090">
        <w:rPr>
          <w:szCs w:val="22"/>
        </w:rPr>
        <w:t>All’ALBO       SEDE</w:t>
      </w:r>
    </w:p>
    <w:p w:rsidR="005E7090" w:rsidRDefault="005E7090" w:rsidP="00DD0DAE">
      <w:pPr>
        <w:rPr>
          <w:szCs w:val="22"/>
        </w:rPr>
      </w:pPr>
    </w:p>
    <w:p w:rsidR="005E7090" w:rsidRPr="005E7090" w:rsidRDefault="005E7090" w:rsidP="00DD0DAE">
      <w:pPr>
        <w:rPr>
          <w:szCs w:val="22"/>
        </w:rPr>
      </w:pPr>
    </w:p>
    <w:p w:rsidR="00DD0DAE" w:rsidRDefault="00DD0DAE" w:rsidP="00DD0DAE">
      <w:pPr>
        <w:rPr>
          <w:szCs w:val="22"/>
        </w:rPr>
      </w:pPr>
      <w:r w:rsidRPr="005E7090">
        <w:rPr>
          <w:szCs w:val="22"/>
        </w:rPr>
        <w:t xml:space="preserve">OGGETTO: Classi di concorso in esubero dopo le operazioni di mobilità per l’anno scolastico 2015/2016.  </w:t>
      </w:r>
    </w:p>
    <w:p w:rsidR="005E7090" w:rsidRPr="005E7090" w:rsidRDefault="005E7090" w:rsidP="00DD0DAE">
      <w:pPr>
        <w:rPr>
          <w:szCs w:val="22"/>
        </w:rPr>
      </w:pPr>
    </w:p>
    <w:p w:rsidR="005E7090" w:rsidRDefault="00DD0DAE" w:rsidP="005E7090">
      <w:pPr>
        <w:rPr>
          <w:szCs w:val="22"/>
        </w:rPr>
      </w:pPr>
      <w:r w:rsidRPr="005E7090">
        <w:rPr>
          <w:szCs w:val="22"/>
        </w:rPr>
        <w:tab/>
        <w:t>Si rende noto che, dopo le operazioni di mobilità del personale docente degli istituti di istruzione secondaria di secondo grado, in base al prospetto dei dati sintetici risultanti al sistema informativo alla data di effettuazione del movimento per l’anno scolastico 2015/2016, risultano in esubero in questa Provincia le seguenti classi di concorso:</w:t>
      </w:r>
    </w:p>
    <w:p w:rsidR="005E7090" w:rsidRDefault="005E7090" w:rsidP="005E7090">
      <w:pPr>
        <w:rPr>
          <w:szCs w:val="22"/>
        </w:rPr>
      </w:pPr>
    </w:p>
    <w:p w:rsidR="005E7090" w:rsidRDefault="00DD0DAE" w:rsidP="00DD0DAE">
      <w:pPr>
        <w:pStyle w:val="Paragrafoelenco"/>
        <w:numPr>
          <w:ilvl w:val="0"/>
          <w:numId w:val="7"/>
        </w:numPr>
        <w:overflowPunct w:val="0"/>
        <w:autoSpaceDE w:val="0"/>
        <w:autoSpaceDN w:val="0"/>
        <w:adjustRightInd w:val="0"/>
        <w:spacing w:after="0" w:line="240" w:lineRule="auto"/>
        <w:rPr>
          <w:szCs w:val="22"/>
        </w:rPr>
      </w:pPr>
      <w:r w:rsidRPr="005E7090">
        <w:rPr>
          <w:szCs w:val="22"/>
        </w:rPr>
        <w:t>cl. A007 Arte della fotografia e della grafica pubblicitaria</w:t>
      </w:r>
    </w:p>
    <w:p w:rsidR="00DD0DAE" w:rsidRPr="005E7090" w:rsidRDefault="00DD0DAE" w:rsidP="00DD0DAE">
      <w:pPr>
        <w:pStyle w:val="Paragrafoelenco"/>
        <w:numPr>
          <w:ilvl w:val="0"/>
          <w:numId w:val="7"/>
        </w:numPr>
        <w:overflowPunct w:val="0"/>
        <w:autoSpaceDE w:val="0"/>
        <w:autoSpaceDN w:val="0"/>
        <w:adjustRightInd w:val="0"/>
        <w:spacing w:after="0" w:line="240" w:lineRule="auto"/>
        <w:rPr>
          <w:szCs w:val="22"/>
        </w:rPr>
      </w:pPr>
      <w:r w:rsidRPr="005E7090">
        <w:rPr>
          <w:szCs w:val="22"/>
        </w:rPr>
        <w:t>cl. A010 Arte dei metalli e dell’oreficeria</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A016 Costruzioni, tecnologia delle costruzioni e disegno tecnico</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A017 Discipline economico-aziendali</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 xml:space="preserve">cl. A018 Discipline geometriche, architettoniche, arredamento </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A019 Discipline Giuridiche ed Economiche</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A022 Discipline plastiche</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A031 Educazione musicale negli istituti e scuole di istruzione secondaria di II grado</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A037 Filosofia e Storia</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A052 Materie letterarie, Latino e Greco nel liceo classico</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A061 Storia dell’arte</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A072 Topografia generale, Costruzioni Rurali e Disegno</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A075 Dattilografia e stenografia</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A076 Trattamento testi</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C050 Esercitazioni agrarie</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C240 Laboratorio di Chimica</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C260 Laboratorio di elettronica</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C270 Laboratorio di elettrotecnica</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C290 Laboratorio di fisica e fisica applicata</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C300 Laboratorio di informatica gestionale</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C450 Metodologie operative nei servizi sociali</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D601 Arte della lavorazione dei metalli</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D602 Arte dell’oreficeria della lavorazione delle pietre dure e delle gemme</w:t>
      </w:r>
    </w:p>
    <w:p w:rsidR="00DD0DAE" w:rsidRPr="005E7090" w:rsidRDefault="00DD0DAE" w:rsidP="00DD0DAE">
      <w:pPr>
        <w:numPr>
          <w:ilvl w:val="0"/>
          <w:numId w:val="7"/>
        </w:numPr>
        <w:overflowPunct w:val="0"/>
        <w:autoSpaceDE w:val="0"/>
        <w:autoSpaceDN w:val="0"/>
        <w:adjustRightInd w:val="0"/>
        <w:spacing w:after="0" w:line="240" w:lineRule="auto"/>
        <w:rPr>
          <w:szCs w:val="22"/>
        </w:rPr>
      </w:pPr>
      <w:r w:rsidRPr="005E7090">
        <w:rPr>
          <w:szCs w:val="22"/>
        </w:rPr>
        <w:t>cl. D618 Arte dell’ebanisteria, dell’intaglio e dell’intarsio</w:t>
      </w:r>
    </w:p>
    <w:p w:rsidR="00DD0DAE" w:rsidRPr="005E7090" w:rsidRDefault="00DD0DAE" w:rsidP="00DD0DAE">
      <w:pPr>
        <w:numPr>
          <w:ilvl w:val="0"/>
          <w:numId w:val="7"/>
        </w:numPr>
        <w:overflowPunct w:val="0"/>
        <w:autoSpaceDE w:val="0"/>
        <w:autoSpaceDN w:val="0"/>
        <w:adjustRightInd w:val="0"/>
        <w:spacing w:after="0" w:line="240" w:lineRule="auto"/>
        <w:rPr>
          <w:rFonts w:cs="Tahoma"/>
          <w:szCs w:val="22"/>
        </w:rPr>
      </w:pPr>
      <w:r w:rsidRPr="005E7090">
        <w:rPr>
          <w:szCs w:val="22"/>
        </w:rPr>
        <w:lastRenderedPageBreak/>
        <w:t>cl. D619 Arte delle lacche, doratura e restauro</w:t>
      </w:r>
      <w:r w:rsidRPr="005E7090">
        <w:rPr>
          <w:rFonts w:cs="Tahoma"/>
          <w:szCs w:val="22"/>
        </w:rPr>
        <w:t xml:space="preserve">  </w:t>
      </w:r>
    </w:p>
    <w:p w:rsidR="005E7090" w:rsidRDefault="005E7090" w:rsidP="005E7090">
      <w:pPr>
        <w:pStyle w:val="Firmato"/>
      </w:pPr>
      <w:r>
        <w:rPr>
          <w:sz w:val="12"/>
          <w:szCs w:val="12"/>
        </w:rPr>
        <w:t xml:space="preserve">                                                                                                                          </w:t>
      </w:r>
      <w:r>
        <w:t>I</w:t>
      </w:r>
      <w:r w:rsidRPr="00DD0DAE">
        <w:t>L</w:t>
      </w:r>
      <w:r>
        <w:t xml:space="preserve"> DIRIGENTE</w:t>
      </w:r>
      <w:r>
        <w:br/>
        <w:t>Stefano Suraniti</w:t>
      </w:r>
    </w:p>
    <w:p w:rsidR="005E7090" w:rsidRPr="00917BFF" w:rsidRDefault="005E7090" w:rsidP="005E7090">
      <w:pPr>
        <w:pStyle w:val="Firmato"/>
        <w:rPr>
          <w:sz w:val="20"/>
          <w:szCs w:val="20"/>
        </w:rPr>
      </w:pPr>
      <w:r w:rsidRPr="00917BFF">
        <w:rPr>
          <w:color w:val="404040" w:themeColor="text1" w:themeTint="BF"/>
          <w:sz w:val="20"/>
          <w:szCs w:val="20"/>
        </w:rPr>
        <w:t>firma autografa sostituita a mezzo stampa ai sensi dell’articolo 3, comma 2 Decreto legislativo 39/1</w:t>
      </w:r>
      <w:r>
        <w:rPr>
          <w:color w:val="404040" w:themeColor="text1" w:themeTint="BF"/>
          <w:sz w:val="20"/>
          <w:szCs w:val="20"/>
        </w:rPr>
        <w:t>993</w:t>
      </w:r>
    </w:p>
    <w:p w:rsidR="00DD0DAE" w:rsidRDefault="00DD0DAE" w:rsidP="00DD0DAE">
      <w:pPr>
        <w:rPr>
          <w:sz w:val="12"/>
          <w:szCs w:val="12"/>
        </w:rPr>
      </w:pPr>
    </w:p>
    <w:sectPr w:rsidR="00DD0DAE" w:rsidSect="00E8176E">
      <w:headerReference w:type="even" r:id="rId9"/>
      <w:headerReference w:type="default" r:id="rId10"/>
      <w:footerReference w:type="even" r:id="rId11"/>
      <w:footerReference w:type="default" r:id="rId12"/>
      <w:headerReference w:type="first" r:id="rId13"/>
      <w:footerReference w:type="first" r:id="rId14"/>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B9" w:rsidRDefault="00BE7CB9" w:rsidP="00735857">
      <w:pPr>
        <w:spacing w:after="0" w:line="240" w:lineRule="auto"/>
      </w:pPr>
      <w:r>
        <w:separator/>
      </w:r>
    </w:p>
  </w:endnote>
  <w:endnote w:type="continuationSeparator" w:id="0">
    <w:p w:rsidR="00BE7CB9" w:rsidRDefault="00BE7CB9"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AE" w:rsidRDefault="00DD0DA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4CA73A80" wp14:editId="467C25E1">
                  <wp:simplePos x="0" y="0"/>
                  <wp:positionH relativeFrom="column">
                    <wp:posOffset>299085</wp:posOffset>
                  </wp:positionH>
                  <wp:positionV relativeFrom="paragraph">
                    <wp:posOffset>-57150</wp:posOffset>
                  </wp:positionV>
                  <wp:extent cx="6100997" cy="101917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997" cy="1019175"/>
                          </a:xfrm>
                          <a:prstGeom prst="rect">
                            <a:avLst/>
                          </a:prstGeom>
                          <a:noFill/>
                          <a:ln w="9525">
                            <a:noFill/>
                            <a:miter lim="800000"/>
                            <a:headEnd/>
                            <a:tailEnd/>
                          </a:ln>
                        </wps:spPr>
                        <wps:txb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561102"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8C5F0B" w:rsidRDefault="008C5F0B" w:rsidP="0072653A">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 xml:space="preserve">ocenti  scuola secondaria di  II </w:t>
                              </w:r>
                              <w:r w:rsidRPr="008C5F0B">
                                <w:rPr>
                                  <w:rFonts w:ascii="Copperplate Gothic Bold" w:hAnsi="Copperplate Gothic Bold"/>
                                  <w:color w:val="DE0029"/>
                                  <w:sz w:val="16"/>
                                  <w:szCs w:val="16"/>
                                </w:rPr>
                                <w:t>grado</w:t>
                              </w:r>
                            </w:p>
                            <w:p w:rsidR="00561102" w:rsidRDefault="0056110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w:t>
                              </w:r>
                              <w:r w:rsidR="00CD7B9F">
                                <w:rPr>
                                  <w:rFonts w:ascii="Copperplate Gothic Bold" w:hAnsi="Copperplate Gothic Bold"/>
                                  <w:color w:val="DE0029"/>
                                  <w:sz w:val="16"/>
                                  <w:szCs w:val="16"/>
                                </w:rPr>
                                <w:t xml:space="preserve"> ufficio</w:t>
                              </w:r>
                              <w:r>
                                <w:rPr>
                                  <w:rFonts w:ascii="Copperplate Gothic Bold" w:hAnsi="Copperplate Gothic Bold"/>
                                  <w:color w:val="DE0029"/>
                                  <w:sz w:val="16"/>
                                  <w:szCs w:val="16"/>
                                </w:rPr>
                                <w:t xml:space="preserve">: </w:t>
                              </w:r>
                              <w:r w:rsidR="005A1854">
                                <w:rPr>
                                  <w:rFonts w:ascii="Copperplate Gothic Bold" w:hAnsi="Copperplate Gothic Bold"/>
                                  <w:color w:val="DE0029"/>
                                  <w:sz w:val="16"/>
                                  <w:szCs w:val="16"/>
                                </w:rPr>
                                <w:t xml:space="preserve">      </w:t>
                              </w:r>
                              <w:proofErr w:type="spellStart"/>
                              <w:r>
                                <w:rPr>
                                  <w:rFonts w:ascii="Copperplate Gothic Bold" w:hAnsi="Copperplate Gothic Bold"/>
                                  <w:color w:val="DE0029"/>
                                  <w:sz w:val="16"/>
                                  <w:szCs w:val="16"/>
                                </w:rPr>
                                <w:t>irma</w:t>
                              </w:r>
                              <w:proofErr w:type="spellEnd"/>
                              <w:r>
                                <w:rPr>
                                  <w:rFonts w:ascii="Copperplate Gothic Bold" w:hAnsi="Copperplate Gothic Bold"/>
                                  <w:color w:val="DE0029"/>
                                  <w:sz w:val="16"/>
                                  <w:szCs w:val="16"/>
                                </w:rPr>
                                <w:t xml:space="preserve"> rosso</w:t>
                              </w:r>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Irma Rosso </w:t>
                              </w:r>
                              <w:r w:rsidR="005A1854">
                                <w:rPr>
                                  <w:rFonts w:ascii="Copperplate Gothic Bold" w:hAnsi="Copperplate Gothic Bold"/>
                                  <w:color w:val="DE0029"/>
                                  <w:sz w:val="16"/>
                                  <w:szCs w:val="16"/>
                                </w:rPr>
                                <w:t xml:space="preserve">                </w:t>
                              </w:r>
                              <w:r w:rsidR="000046C2">
                                <w:rPr>
                                  <w:rFonts w:ascii="Copperplate Gothic Bold" w:hAnsi="Copperplate Gothic Bold"/>
                                  <w:color w:val="DE0029"/>
                                  <w:sz w:val="16"/>
                                  <w:szCs w:val="16"/>
                                </w:rPr>
                                <w:t xml:space="preserve"> </w:t>
                              </w:r>
                              <w:r w:rsidR="0036502F">
                                <w:rPr>
                                  <w:rFonts w:ascii="Copperplate Gothic Bold" w:hAnsi="Copperplate Gothic Bold"/>
                                  <w:color w:val="DE0029"/>
                                  <w:sz w:val="16"/>
                                  <w:szCs w:val="16"/>
                                </w:rPr>
                                <w:t xml:space="preserve"> </w:t>
                              </w:r>
                              <w:hyperlink r:id="rId3" w:history="1">
                                <w:r w:rsidR="0036502F" w:rsidRPr="00185D2F">
                                  <w:rPr>
                                    <w:rStyle w:val="Collegamentoipertestuale"/>
                                    <w:rFonts w:ascii="Copperplate Gothic Bold" w:hAnsi="Copperplate Gothic Bold"/>
                                    <w:sz w:val="16"/>
                                    <w:szCs w:val="16"/>
                                  </w:rPr>
                                  <w:t>irma.rosso.cn@istruzione.it</w:t>
                                </w:r>
                              </w:hyperlink>
                              <w:r w:rsidR="0036502F">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36502F">
                                <w:rPr>
                                  <w:rFonts w:ascii="Copperplate Gothic Bold" w:hAnsi="Copperplate Gothic Bold"/>
                                  <w:sz w:val="16"/>
                                  <w:szCs w:val="16"/>
                                </w:rPr>
                                <w:t xml:space="preserve"> </w:t>
                              </w:r>
                              <w:proofErr w:type="spellStart"/>
                              <w:r w:rsidR="0036502F" w:rsidRPr="0036502F">
                                <w:rPr>
                                  <w:rFonts w:ascii="Copperplate Gothic Bold" w:hAnsi="Copperplate Gothic Bold"/>
                                  <w:color w:val="FF0000"/>
                                  <w:sz w:val="16"/>
                                  <w:szCs w:val="16"/>
                                </w:rPr>
                                <w:t>Tel</w:t>
                              </w:r>
                              <w:proofErr w:type="spellEnd"/>
                              <w:r w:rsidR="0036502F" w:rsidRPr="0036502F">
                                <w:rPr>
                                  <w:rFonts w:ascii="Copperplate Gothic Bold" w:hAnsi="Copperplate Gothic Bold"/>
                                  <w:color w:val="FF0000"/>
                                  <w:sz w:val="16"/>
                                  <w:szCs w:val="16"/>
                                </w:rPr>
                                <w:t>: 0171318528</w:t>
                              </w:r>
                            </w:p>
                            <w:p w:rsidR="0036502F" w:rsidRPr="0036502F" w:rsidRDefault="0036502F" w:rsidP="0036502F">
                              <w:pPr>
                                <w:pStyle w:val="Pidipagina"/>
                                <w:rPr>
                                  <w:rFonts w:ascii="Copperplate Gothic Bold" w:hAnsi="Copperplate Gothic Bold"/>
                                  <w:color w:val="FF0000"/>
                                  <w:sz w:val="16"/>
                                  <w:szCs w:val="16"/>
                                  <w:u w:val="single"/>
                                </w:rPr>
                              </w:pPr>
                              <w:r w:rsidRPr="0036502F">
                                <w:rPr>
                                  <w:rFonts w:ascii="Copperplate Gothic Bold" w:hAnsi="Copperplate Gothic Bold"/>
                                  <w:color w:val="FF0000"/>
                                  <w:sz w:val="16"/>
                                  <w:szCs w:val="16"/>
                                </w:rPr>
                                <w:t xml:space="preserve">           Ida </w:t>
                              </w:r>
                              <w:proofErr w:type="spellStart"/>
                              <w:r w:rsidRPr="0036502F">
                                <w:rPr>
                                  <w:rFonts w:ascii="Copperplate Gothic Bold" w:hAnsi="Copperplate Gothic Bold"/>
                                  <w:color w:val="FF0000"/>
                                  <w:sz w:val="16"/>
                                  <w:szCs w:val="16"/>
                                </w:rPr>
                                <w:t>noero</w:t>
                              </w:r>
                              <w:proofErr w:type="spellEnd"/>
                              <w:r w:rsidRPr="0036502F">
                                <w:rPr>
                                  <w:rFonts w:ascii="Copperplate Gothic Bold" w:hAnsi="Copperplate Gothic Bold"/>
                                  <w:color w:val="FF0000"/>
                                  <w:sz w:val="16"/>
                                  <w:szCs w:val="16"/>
                                </w:rPr>
                                <w:t xml:space="preserve"> </w:t>
                              </w:r>
                              <w:r w:rsidR="00292449"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4" w:history="1">
                                <w:r w:rsidR="00292449" w:rsidRPr="00884C69">
                                  <w:rPr>
                                    <w:rStyle w:val="Collegamentoipertestuale"/>
                                    <w:rFonts w:ascii="Copperplate Gothic Bold" w:hAnsi="Copperplate Gothic Bold"/>
                                    <w:sz w:val="16"/>
                                    <w:szCs w:val="16"/>
                                  </w:rPr>
                                  <w:t>ida.noero.cn@istruzione.i</w:t>
                                </w:r>
                              </w:hyperlink>
                              <w:r w:rsidR="00884C69" w:rsidRPr="00884C69">
                                <w:rPr>
                                  <w:rStyle w:val="Collegamentoipertestuale"/>
                                  <w:rFonts w:ascii="Copperplate Gothic Bold" w:hAnsi="Copperplate Gothic Bold"/>
                                  <w:sz w:val="16"/>
                                  <w:szCs w:val="16"/>
                                </w:rPr>
                                <w:t>t</w:t>
                              </w:r>
                              <w:r w:rsidR="00292449" w:rsidRPr="00884C69">
                                <w:rPr>
                                  <w:rStyle w:val="Collegamentoipertestuale"/>
                                </w:rPr>
                                <w:t xml:space="preserve"> </w:t>
                              </w:r>
                              <w:r>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w:t>
                              </w:r>
                              <w:r w:rsidR="00A900BB">
                                <w:rPr>
                                  <w:rFonts w:ascii="Copperplate Gothic Bold" w:hAnsi="Copperplate Gothic Bold"/>
                                  <w:color w:val="FF0000"/>
                                  <w:sz w:val="16"/>
                                  <w:szCs w:val="16"/>
                                </w:rPr>
                                <w:t>542</w:t>
                              </w:r>
                            </w:p>
                            <w:p w:rsidR="00292449" w:rsidRPr="0036502F" w:rsidRDefault="00A900BB" w:rsidP="0072653A">
                              <w:pPr>
                                <w:pStyle w:val="Pidipagina"/>
                                <w:rPr>
                                  <w:rFonts w:ascii="Copperplate Gothic Bold" w:hAnsi="Copperplate Gothic Bold"/>
                                  <w:color w:val="FF0000"/>
                                  <w:sz w:val="16"/>
                                  <w:szCs w:val="16"/>
                                </w:rPr>
                              </w:pPr>
                              <w:r>
                                <w:rPr>
                                  <w:rFonts w:ascii="Copperplate Gothic Bold" w:hAnsi="Copperplate Gothic Bold"/>
                                  <w:color w:val="FF0000"/>
                                  <w:sz w:val="16"/>
                                  <w:szCs w:val="16"/>
                                </w:rPr>
                                <w:t xml:space="preserve">          Gianmario zappino</w:t>
                              </w:r>
                              <w:r w:rsidR="005A1854">
                                <w:rPr>
                                  <w:rFonts w:ascii="Copperplate Gothic Bold" w:hAnsi="Copperplate Gothic Bold"/>
                                  <w:color w:val="FF0000"/>
                                  <w:sz w:val="16"/>
                                  <w:szCs w:val="16"/>
                                </w:rPr>
                                <w:t xml:space="preserve"> </w:t>
                              </w:r>
                              <w:r w:rsidR="005A197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5" w:history="1">
                                <w:proofErr w:type="spellStart"/>
                                <w:r w:rsidRPr="00586465">
                                  <w:rPr>
                                    <w:rStyle w:val="Collegamentoipertestuale"/>
                                    <w:rFonts w:ascii="Copperplate Gothic Bold" w:hAnsi="Copperplate Gothic Bold"/>
                                    <w:sz w:val="16"/>
                                    <w:szCs w:val="16"/>
                                  </w:rPr>
                                  <w:t>gianmario.zappino</w:t>
                                </w:r>
                                <w:proofErr w:type="spellEnd"/>
                                <w:r w:rsidRPr="00586465">
                                  <w:rPr>
                                    <w:rStyle w:val="Collegamentoipertestuale"/>
                                    <w:rFonts w:ascii="Copperplate Gothic Bold" w:hAnsi="Copperplate Gothic Bold"/>
                                    <w:sz w:val="16"/>
                                    <w:szCs w:val="16"/>
                                  </w:rPr>
                                  <w:t xml:space="preserve"> @istruzione.it</w:t>
                                </w:r>
                              </w:hyperlink>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Pr>
                                  <w:rFonts w:ascii="Copperplate Gothic Bold" w:hAnsi="Copperplate Gothic Bold"/>
                                  <w:color w:val="FF0000"/>
                                  <w:sz w:val="16"/>
                                  <w:szCs w:val="16"/>
                                </w:rPr>
                                <w:t>tel</w:t>
                              </w:r>
                              <w:proofErr w:type="spellEnd"/>
                              <w:r>
                                <w:rPr>
                                  <w:rFonts w:ascii="Copperplate Gothic Bold" w:hAnsi="Copperplate Gothic Bold"/>
                                  <w:color w:val="FF0000"/>
                                  <w:sz w:val="16"/>
                                  <w:szCs w:val="16"/>
                                </w:rPr>
                                <w:t>: 0171318531</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55pt;margin-top:-4.5pt;width:480.4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" filled="f" stroked="f">
                  <v:textbo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Corso de gasperi, 40 – 12100 cuneo - tel. 0171/318411 -</w:t>
                        </w:r>
                      </w:p>
                      <w:p w:rsidR="00561102" w:rsidRDefault="00561102" w:rsidP="0072653A">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Peo: </w:t>
                        </w:r>
                        <w:hyperlink r:id="rId6"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r w:rsidRPr="00561102">
                          <w:rPr>
                            <w:rFonts w:ascii="Copperplate Gothic Bold" w:hAnsi="Copperplate Gothic Bold"/>
                            <w:color w:val="DE0029"/>
                            <w:sz w:val="16"/>
                            <w:szCs w:val="16"/>
                          </w:rPr>
                          <w:t xml:space="preserve">pec: </w:t>
                        </w:r>
                        <w:hyperlink r:id="rId7" w:history="1">
                          <w:r w:rsidRPr="00561102">
                            <w:rPr>
                              <w:rStyle w:val="Collegamentoipertestuale"/>
                              <w:rFonts w:ascii="Copperplate Gothic Bold" w:hAnsi="Copperplate Gothic Bold"/>
                              <w:sz w:val="16"/>
                              <w:szCs w:val="16"/>
                            </w:rPr>
                            <w:t>uspcn@postacert.istruzione.it</w:t>
                          </w:r>
                        </w:hyperlink>
                      </w:p>
                      <w:p w:rsidR="008C5F0B" w:rsidRDefault="008C5F0B" w:rsidP="0072653A">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 xml:space="preserve">ocenti  scuola secondaria di  II </w:t>
                        </w:r>
                        <w:r w:rsidRPr="008C5F0B">
                          <w:rPr>
                            <w:rFonts w:ascii="Copperplate Gothic Bold" w:hAnsi="Copperplate Gothic Bold"/>
                            <w:color w:val="DE0029"/>
                            <w:sz w:val="16"/>
                            <w:szCs w:val="16"/>
                          </w:rPr>
                          <w:t>grado</w:t>
                        </w:r>
                      </w:p>
                      <w:p w:rsidR="00561102" w:rsidRDefault="0056110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w:t>
                        </w:r>
                        <w:r w:rsidR="00CD7B9F">
                          <w:rPr>
                            <w:rFonts w:ascii="Copperplate Gothic Bold" w:hAnsi="Copperplate Gothic Bold"/>
                            <w:color w:val="DE0029"/>
                            <w:sz w:val="16"/>
                            <w:szCs w:val="16"/>
                          </w:rPr>
                          <w:t xml:space="preserve"> ufficio</w:t>
                        </w:r>
                        <w:r>
                          <w:rPr>
                            <w:rFonts w:ascii="Copperplate Gothic Bold" w:hAnsi="Copperplate Gothic Bold"/>
                            <w:color w:val="DE0029"/>
                            <w:sz w:val="16"/>
                            <w:szCs w:val="16"/>
                          </w:rPr>
                          <w:t xml:space="preserve">: </w:t>
                        </w:r>
                        <w:r w:rsidR="005A1854">
                          <w:rPr>
                            <w:rFonts w:ascii="Copperplate Gothic Bold" w:hAnsi="Copperplate Gothic Bold"/>
                            <w:color w:val="DE0029"/>
                            <w:sz w:val="16"/>
                            <w:szCs w:val="16"/>
                          </w:rPr>
                          <w:t xml:space="preserve">      </w:t>
                        </w:r>
                        <w:r>
                          <w:rPr>
                            <w:rFonts w:ascii="Copperplate Gothic Bold" w:hAnsi="Copperplate Gothic Bold"/>
                            <w:color w:val="DE0029"/>
                            <w:sz w:val="16"/>
                            <w:szCs w:val="16"/>
                          </w:rPr>
                          <w:t>irma rosso</w:t>
                        </w:r>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Irma Rosso </w:t>
                        </w:r>
                        <w:r w:rsidR="005A1854">
                          <w:rPr>
                            <w:rFonts w:ascii="Copperplate Gothic Bold" w:hAnsi="Copperplate Gothic Bold"/>
                            <w:color w:val="DE0029"/>
                            <w:sz w:val="16"/>
                            <w:szCs w:val="16"/>
                          </w:rPr>
                          <w:t xml:space="preserve">                </w:t>
                        </w:r>
                        <w:r w:rsidR="000046C2">
                          <w:rPr>
                            <w:rFonts w:ascii="Copperplate Gothic Bold" w:hAnsi="Copperplate Gothic Bold"/>
                            <w:color w:val="DE0029"/>
                            <w:sz w:val="16"/>
                            <w:szCs w:val="16"/>
                          </w:rPr>
                          <w:t xml:space="preserve"> </w:t>
                        </w:r>
                        <w:r w:rsidR="0036502F">
                          <w:rPr>
                            <w:rFonts w:ascii="Copperplate Gothic Bold" w:hAnsi="Copperplate Gothic Bold"/>
                            <w:color w:val="DE0029"/>
                            <w:sz w:val="16"/>
                            <w:szCs w:val="16"/>
                          </w:rPr>
                          <w:t xml:space="preserve"> </w:t>
                        </w:r>
                        <w:hyperlink r:id="rId8" w:history="1">
                          <w:r w:rsidR="0036502F" w:rsidRPr="00185D2F">
                            <w:rPr>
                              <w:rStyle w:val="Collegamentoipertestuale"/>
                              <w:rFonts w:ascii="Copperplate Gothic Bold" w:hAnsi="Copperplate Gothic Bold"/>
                              <w:sz w:val="16"/>
                              <w:szCs w:val="16"/>
                            </w:rPr>
                            <w:t>irma.rosso.cn@istruzione.it</w:t>
                          </w:r>
                        </w:hyperlink>
                        <w:r w:rsidR="0036502F">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36502F">
                          <w:rPr>
                            <w:rFonts w:ascii="Copperplate Gothic Bold" w:hAnsi="Copperplate Gothic Bold"/>
                            <w:sz w:val="16"/>
                            <w:szCs w:val="16"/>
                          </w:rPr>
                          <w:t xml:space="preserve"> </w:t>
                        </w:r>
                        <w:r w:rsidR="0036502F" w:rsidRPr="0036502F">
                          <w:rPr>
                            <w:rFonts w:ascii="Copperplate Gothic Bold" w:hAnsi="Copperplate Gothic Bold"/>
                            <w:color w:val="FF0000"/>
                            <w:sz w:val="16"/>
                            <w:szCs w:val="16"/>
                          </w:rPr>
                          <w:t>Tel: 0171318528</w:t>
                        </w:r>
                      </w:p>
                      <w:p w:rsidR="0036502F" w:rsidRPr="0036502F" w:rsidRDefault="0036502F" w:rsidP="0036502F">
                        <w:pPr>
                          <w:pStyle w:val="Pidipagina"/>
                          <w:rPr>
                            <w:rFonts w:ascii="Copperplate Gothic Bold" w:hAnsi="Copperplate Gothic Bold"/>
                            <w:color w:val="FF0000"/>
                            <w:sz w:val="16"/>
                            <w:szCs w:val="16"/>
                            <w:u w:val="single"/>
                          </w:rPr>
                        </w:pPr>
                        <w:r w:rsidRPr="0036502F">
                          <w:rPr>
                            <w:rFonts w:ascii="Copperplate Gothic Bold" w:hAnsi="Copperplate Gothic Bold"/>
                            <w:color w:val="FF0000"/>
                            <w:sz w:val="16"/>
                            <w:szCs w:val="16"/>
                          </w:rPr>
                          <w:t xml:space="preserve">           Ida noero </w:t>
                        </w:r>
                        <w:r w:rsidR="00292449"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9" w:history="1">
                          <w:r w:rsidR="00292449" w:rsidRPr="00884C69">
                            <w:rPr>
                              <w:rStyle w:val="Collegamentoipertestuale"/>
                              <w:rFonts w:ascii="Copperplate Gothic Bold" w:hAnsi="Copperplate Gothic Bold"/>
                              <w:sz w:val="16"/>
                              <w:szCs w:val="16"/>
                            </w:rPr>
                            <w:t>ida.noero.cn@istruzione.i</w:t>
                          </w:r>
                        </w:hyperlink>
                        <w:r w:rsidR="00884C69" w:rsidRPr="00884C69">
                          <w:rPr>
                            <w:rStyle w:val="Collegamentoipertestuale"/>
                            <w:rFonts w:ascii="Copperplate Gothic Bold" w:hAnsi="Copperplate Gothic Bold"/>
                            <w:sz w:val="16"/>
                            <w:szCs w:val="16"/>
                          </w:rPr>
                          <w:t>t</w:t>
                        </w:r>
                        <w:r w:rsidR="00292449" w:rsidRPr="00884C69">
                          <w:rPr>
                            <w:rStyle w:val="Collegamentoipertestuale"/>
                          </w:rPr>
                          <w:t xml:space="preserve"> </w:t>
                        </w:r>
                        <w:r>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Tel: 0171</w:t>
                        </w:r>
                        <w:r>
                          <w:rPr>
                            <w:rFonts w:ascii="Copperplate Gothic Bold" w:hAnsi="Copperplate Gothic Bold"/>
                            <w:color w:val="FF0000"/>
                            <w:sz w:val="16"/>
                            <w:szCs w:val="16"/>
                          </w:rPr>
                          <w:t>318</w:t>
                        </w:r>
                        <w:r w:rsidR="00A900BB">
                          <w:rPr>
                            <w:rFonts w:ascii="Copperplate Gothic Bold" w:hAnsi="Copperplate Gothic Bold"/>
                            <w:color w:val="FF0000"/>
                            <w:sz w:val="16"/>
                            <w:szCs w:val="16"/>
                          </w:rPr>
                          <w:t>542</w:t>
                        </w:r>
                      </w:p>
                      <w:p w:rsidR="00292449" w:rsidRPr="0036502F" w:rsidRDefault="00A900BB" w:rsidP="0072653A">
                        <w:pPr>
                          <w:pStyle w:val="Pidipagina"/>
                          <w:rPr>
                            <w:rFonts w:ascii="Copperplate Gothic Bold" w:hAnsi="Copperplate Gothic Bold"/>
                            <w:color w:val="FF0000"/>
                            <w:sz w:val="16"/>
                            <w:szCs w:val="16"/>
                          </w:rPr>
                        </w:pPr>
                        <w:r>
                          <w:rPr>
                            <w:rFonts w:ascii="Copperplate Gothic Bold" w:hAnsi="Copperplate Gothic Bold"/>
                            <w:color w:val="FF0000"/>
                            <w:sz w:val="16"/>
                            <w:szCs w:val="16"/>
                          </w:rPr>
                          <w:t xml:space="preserve">          Gianmario zappino</w:t>
                        </w:r>
                        <w:r w:rsidR="005A1854">
                          <w:rPr>
                            <w:rFonts w:ascii="Copperplate Gothic Bold" w:hAnsi="Copperplate Gothic Bold"/>
                            <w:color w:val="FF0000"/>
                            <w:sz w:val="16"/>
                            <w:szCs w:val="16"/>
                          </w:rPr>
                          <w:t xml:space="preserve"> </w:t>
                        </w:r>
                        <w:r w:rsidR="005A197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10" w:history="1">
                          <w:r w:rsidRPr="00586465">
                            <w:rPr>
                              <w:rStyle w:val="Collegamentoipertestuale"/>
                              <w:rFonts w:ascii="Copperplate Gothic Bold" w:hAnsi="Copperplate Gothic Bold"/>
                              <w:sz w:val="16"/>
                              <w:szCs w:val="16"/>
                            </w:rPr>
                            <w:t>gianmario.zappino @istruzione.it</w:t>
                          </w:r>
                        </w:hyperlink>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tel: 0171318531</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A8162B">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23C5F95D" wp14:editId="7CFC2957">
          <wp:extent cx="290945" cy="492368"/>
          <wp:effectExtent l="0" t="0" r="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AE" w:rsidRDefault="00DD0D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B9" w:rsidRDefault="00BE7CB9" w:rsidP="00735857">
      <w:pPr>
        <w:spacing w:after="0" w:line="240" w:lineRule="auto"/>
      </w:pPr>
      <w:r>
        <w:separator/>
      </w:r>
    </w:p>
  </w:footnote>
  <w:footnote w:type="continuationSeparator" w:id="0">
    <w:p w:rsidR="00BE7CB9" w:rsidRDefault="00BE7CB9"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AE" w:rsidRDefault="00DD0D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3F9795BB" wp14:editId="3557F635">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A8D2FD7" wp14:editId="657103C0">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529B59"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3BA9C2E1" wp14:editId="7AA5FB51">
          <wp:extent cx="715028" cy="811556"/>
          <wp:effectExtent l="0" t="0" r="889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70CAF686" wp14:editId="35605FB4">
          <wp:extent cx="715028" cy="811556"/>
          <wp:effectExtent l="0" t="0" r="889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4D443AF5" wp14:editId="4D96962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250C4000" wp14:editId="61FFF8F2">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CB04F1"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5DA7"/>
    <w:multiLevelType w:val="hybridMultilevel"/>
    <w:tmpl w:val="EF5AD7EE"/>
    <w:lvl w:ilvl="0" w:tplc="3168C1DE">
      <w:start w:val="2"/>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3C415636"/>
    <w:multiLevelType w:val="hybridMultilevel"/>
    <w:tmpl w:val="1F58DD8E"/>
    <w:lvl w:ilvl="0" w:tplc="8DB86BE8">
      <w:start w:val="1"/>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6D0D5116"/>
    <w:multiLevelType w:val="multilevel"/>
    <w:tmpl w:val="0F047C02"/>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E6"/>
    <w:rsid w:val="000046C2"/>
    <w:rsid w:val="00020ABB"/>
    <w:rsid w:val="00026754"/>
    <w:rsid w:val="00026DD8"/>
    <w:rsid w:val="00060939"/>
    <w:rsid w:val="000634C3"/>
    <w:rsid w:val="0008344D"/>
    <w:rsid w:val="000D0E61"/>
    <w:rsid w:val="00104C46"/>
    <w:rsid w:val="00105DDA"/>
    <w:rsid w:val="0011154D"/>
    <w:rsid w:val="001246E4"/>
    <w:rsid w:val="00132C64"/>
    <w:rsid w:val="00156550"/>
    <w:rsid w:val="00163DE9"/>
    <w:rsid w:val="00171593"/>
    <w:rsid w:val="00171C98"/>
    <w:rsid w:val="00176BD8"/>
    <w:rsid w:val="001C36C6"/>
    <w:rsid w:val="001F07E8"/>
    <w:rsid w:val="001F0B06"/>
    <w:rsid w:val="00221772"/>
    <w:rsid w:val="002234E0"/>
    <w:rsid w:val="0022691B"/>
    <w:rsid w:val="002271E0"/>
    <w:rsid w:val="0023363A"/>
    <w:rsid w:val="002460B0"/>
    <w:rsid w:val="00247A7F"/>
    <w:rsid w:val="00292449"/>
    <w:rsid w:val="002B72D4"/>
    <w:rsid w:val="00342B9D"/>
    <w:rsid w:val="00344177"/>
    <w:rsid w:val="00345336"/>
    <w:rsid w:val="00362060"/>
    <w:rsid w:val="0036502F"/>
    <w:rsid w:val="003B07E1"/>
    <w:rsid w:val="003F03F5"/>
    <w:rsid w:val="00401A01"/>
    <w:rsid w:val="004237FD"/>
    <w:rsid w:val="00425ED9"/>
    <w:rsid w:val="004873EF"/>
    <w:rsid w:val="004A5D7A"/>
    <w:rsid w:val="004C72D7"/>
    <w:rsid w:val="004D6902"/>
    <w:rsid w:val="004E032D"/>
    <w:rsid w:val="0050056C"/>
    <w:rsid w:val="00513C30"/>
    <w:rsid w:val="0054689F"/>
    <w:rsid w:val="0055432D"/>
    <w:rsid w:val="00556998"/>
    <w:rsid w:val="00561102"/>
    <w:rsid w:val="00594191"/>
    <w:rsid w:val="005A1854"/>
    <w:rsid w:val="005A1974"/>
    <w:rsid w:val="005A4859"/>
    <w:rsid w:val="005E7090"/>
    <w:rsid w:val="00653E89"/>
    <w:rsid w:val="006630E9"/>
    <w:rsid w:val="0067440E"/>
    <w:rsid w:val="00684E03"/>
    <w:rsid w:val="006933CE"/>
    <w:rsid w:val="006C7F03"/>
    <w:rsid w:val="006D2294"/>
    <w:rsid w:val="006D5BCE"/>
    <w:rsid w:val="006E35AD"/>
    <w:rsid w:val="0072653A"/>
    <w:rsid w:val="00735857"/>
    <w:rsid w:val="00764208"/>
    <w:rsid w:val="0077475F"/>
    <w:rsid w:val="007773EB"/>
    <w:rsid w:val="007A41E6"/>
    <w:rsid w:val="007B0F03"/>
    <w:rsid w:val="007D1566"/>
    <w:rsid w:val="007E61AA"/>
    <w:rsid w:val="008074E6"/>
    <w:rsid w:val="00833790"/>
    <w:rsid w:val="00884C69"/>
    <w:rsid w:val="00887190"/>
    <w:rsid w:val="008B148F"/>
    <w:rsid w:val="008B6D2F"/>
    <w:rsid w:val="008C5F0B"/>
    <w:rsid w:val="008F4B65"/>
    <w:rsid w:val="00913934"/>
    <w:rsid w:val="00917BFF"/>
    <w:rsid w:val="00920922"/>
    <w:rsid w:val="00930855"/>
    <w:rsid w:val="00957E18"/>
    <w:rsid w:val="00982B8F"/>
    <w:rsid w:val="00984E26"/>
    <w:rsid w:val="00A05E12"/>
    <w:rsid w:val="00A20850"/>
    <w:rsid w:val="00A53694"/>
    <w:rsid w:val="00A63ADA"/>
    <w:rsid w:val="00A8162B"/>
    <w:rsid w:val="00A82B7B"/>
    <w:rsid w:val="00A900BB"/>
    <w:rsid w:val="00A93438"/>
    <w:rsid w:val="00AD516B"/>
    <w:rsid w:val="00AF4499"/>
    <w:rsid w:val="00AF6D3E"/>
    <w:rsid w:val="00B442B8"/>
    <w:rsid w:val="00B9467A"/>
    <w:rsid w:val="00BC48AB"/>
    <w:rsid w:val="00BE7CB9"/>
    <w:rsid w:val="00C13338"/>
    <w:rsid w:val="00C42C1D"/>
    <w:rsid w:val="00C443DF"/>
    <w:rsid w:val="00C94F10"/>
    <w:rsid w:val="00CB447C"/>
    <w:rsid w:val="00CB61F9"/>
    <w:rsid w:val="00CC364F"/>
    <w:rsid w:val="00CD146C"/>
    <w:rsid w:val="00CD7B9F"/>
    <w:rsid w:val="00CE7F60"/>
    <w:rsid w:val="00D0707B"/>
    <w:rsid w:val="00D230BD"/>
    <w:rsid w:val="00D402CD"/>
    <w:rsid w:val="00D87D0A"/>
    <w:rsid w:val="00DC5B6B"/>
    <w:rsid w:val="00DD0DAE"/>
    <w:rsid w:val="00DF38D4"/>
    <w:rsid w:val="00E20548"/>
    <w:rsid w:val="00E626C5"/>
    <w:rsid w:val="00E7598E"/>
    <w:rsid w:val="00E8176E"/>
    <w:rsid w:val="00EA2144"/>
    <w:rsid w:val="00EB2FA3"/>
    <w:rsid w:val="00EB552B"/>
    <w:rsid w:val="00F06B1B"/>
    <w:rsid w:val="00F24949"/>
    <w:rsid w:val="00F74B01"/>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Corpotesto">
    <w:name w:val="Body Text"/>
    <w:basedOn w:val="Normale"/>
    <w:link w:val="CorpotestoCarattere"/>
    <w:unhideWhenUsed/>
    <w:rsid w:val="007773EB"/>
    <w:pPr>
      <w:overflowPunct w:val="0"/>
      <w:autoSpaceDE w:val="0"/>
      <w:autoSpaceDN w:val="0"/>
      <w:adjustRightInd w:val="0"/>
      <w:spacing w:after="0" w:line="240" w:lineRule="auto"/>
      <w:jc w:val="left"/>
    </w:pPr>
    <w:rPr>
      <w:rFonts w:ascii="Arial" w:eastAsia="Times New Roman" w:hAnsi="Arial" w:cs="Times New Roman"/>
      <w:lang w:eastAsia="it-IT"/>
    </w:rPr>
  </w:style>
  <w:style w:type="character" w:customStyle="1" w:styleId="CorpotestoCarattere">
    <w:name w:val="Corpo testo Carattere"/>
    <w:basedOn w:val="Carpredefinitoparagrafo"/>
    <w:link w:val="Corpotesto"/>
    <w:rsid w:val="007773EB"/>
    <w:rPr>
      <w:rFonts w:ascii="Arial" w:eastAsia="Times New Roman" w:hAnsi="Arial" w:cs="Times New Roman"/>
      <w:sz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Corpotesto">
    <w:name w:val="Body Text"/>
    <w:basedOn w:val="Normale"/>
    <w:link w:val="CorpotestoCarattere"/>
    <w:unhideWhenUsed/>
    <w:rsid w:val="007773EB"/>
    <w:pPr>
      <w:overflowPunct w:val="0"/>
      <w:autoSpaceDE w:val="0"/>
      <w:autoSpaceDN w:val="0"/>
      <w:adjustRightInd w:val="0"/>
      <w:spacing w:after="0" w:line="240" w:lineRule="auto"/>
      <w:jc w:val="left"/>
    </w:pPr>
    <w:rPr>
      <w:rFonts w:ascii="Arial" w:eastAsia="Times New Roman" w:hAnsi="Arial" w:cs="Times New Roman"/>
      <w:lang w:eastAsia="it-IT"/>
    </w:rPr>
  </w:style>
  <w:style w:type="character" w:customStyle="1" w:styleId="CorpotestoCarattere">
    <w:name w:val="Corpo testo Carattere"/>
    <w:basedOn w:val="Carpredefinitoparagrafo"/>
    <w:link w:val="Corpotesto"/>
    <w:rsid w:val="007773EB"/>
    <w:rPr>
      <w:rFonts w:ascii="Arial" w:eastAsia="Times New Roman" w:hAnsi="Arial" w:cs="Times New Roman"/>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2198">
      <w:bodyDiv w:val="1"/>
      <w:marLeft w:val="0"/>
      <w:marRight w:val="0"/>
      <w:marTop w:val="0"/>
      <w:marBottom w:val="0"/>
      <w:divBdr>
        <w:top w:val="none" w:sz="0" w:space="0" w:color="auto"/>
        <w:left w:val="none" w:sz="0" w:space="0" w:color="auto"/>
        <w:bottom w:val="none" w:sz="0" w:space="0" w:color="auto"/>
        <w:right w:val="none" w:sz="0" w:space="0" w:color="auto"/>
      </w:divBdr>
    </w:div>
    <w:div w:id="631443870">
      <w:bodyDiv w:val="1"/>
      <w:marLeft w:val="0"/>
      <w:marRight w:val="0"/>
      <w:marTop w:val="0"/>
      <w:marBottom w:val="0"/>
      <w:divBdr>
        <w:top w:val="none" w:sz="0" w:space="0" w:color="auto"/>
        <w:left w:val="none" w:sz="0" w:space="0" w:color="auto"/>
        <w:bottom w:val="none" w:sz="0" w:space="0" w:color="auto"/>
        <w:right w:val="none" w:sz="0" w:space="0" w:color="auto"/>
      </w:divBdr>
    </w:div>
    <w:div w:id="1020552335">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mailto:irma.rosso.cn@istruzione.it" TargetMode="External"/><Relationship Id="rId3" Type="http://schemas.openxmlformats.org/officeDocument/2006/relationships/hyperlink" Target="mailto:irma.rosso.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gianmario.zappino.cn@istruzione.it" TargetMode="External"/><Relationship Id="rId10" Type="http://schemas.openxmlformats.org/officeDocument/2006/relationships/hyperlink" Target="mailto:gianmario.zappino.cn@istruzione.it" TargetMode="External"/><Relationship Id="rId4" Type="http://schemas.openxmlformats.org/officeDocument/2006/relationships/hyperlink" Target="mailto:ida.noero.cn@istruzione.it" TargetMode="External"/><Relationship Id="rId9" Type="http://schemas.openxmlformats.org/officeDocument/2006/relationships/hyperlink" Target="mailto:ida.noero.cn@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esktop\modello%20circolare%20con%20recapi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1BCA-B05F-460E-9A2F-EE3E8932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circolare con recapiti.dotx</Template>
  <TotalTime>0</TotalTime>
  <Pages>2</Pages>
  <Words>314</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Suraniti</dc:creator>
  <cp:lastModifiedBy>Administrator</cp:lastModifiedBy>
  <cp:revision>2</cp:revision>
  <cp:lastPrinted>2015-05-27T07:18:00Z</cp:lastPrinted>
  <dcterms:created xsi:type="dcterms:W3CDTF">2015-06-18T07:51:00Z</dcterms:created>
  <dcterms:modified xsi:type="dcterms:W3CDTF">2015-06-18T07:51:00Z</dcterms:modified>
</cp:coreProperties>
</file>