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1" w:rsidRDefault="00036751" w:rsidP="00D8379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b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b/>
          <w:sz w:val="24"/>
          <w:lang w:eastAsia="it-IT"/>
        </w:rPr>
      </w:pPr>
      <w:bookmarkStart w:id="0" w:name="_GoBack"/>
      <w:bookmarkEnd w:id="0"/>
      <w:proofErr w:type="spellStart"/>
      <w:r w:rsidRPr="00D83798">
        <w:rPr>
          <w:rFonts w:ascii="Arial" w:eastAsia="Times New Roman" w:hAnsi="Arial" w:cs="Times New Roman"/>
          <w:b/>
          <w:sz w:val="24"/>
          <w:lang w:eastAsia="it-IT"/>
        </w:rPr>
        <w:t>Prot</w:t>
      </w:r>
      <w:proofErr w:type="spellEnd"/>
      <w:r w:rsidRPr="00D83798">
        <w:rPr>
          <w:rFonts w:ascii="Arial" w:eastAsia="Times New Roman" w:hAnsi="Arial" w:cs="Times New Roman"/>
          <w:b/>
          <w:sz w:val="24"/>
          <w:lang w:eastAsia="it-IT"/>
        </w:rPr>
        <w:t>.  n.</w:t>
      </w:r>
      <w:r w:rsidR="00157D97">
        <w:rPr>
          <w:rFonts w:ascii="Arial" w:eastAsia="Times New Roman" w:hAnsi="Arial" w:cs="Times New Roman"/>
          <w:b/>
          <w:sz w:val="24"/>
          <w:lang w:eastAsia="it-IT"/>
        </w:rPr>
        <w:t xml:space="preserve"> </w:t>
      </w:r>
      <w:r w:rsidR="005B123F">
        <w:rPr>
          <w:rFonts w:ascii="Arial" w:eastAsia="Times New Roman" w:hAnsi="Arial" w:cs="Times New Roman"/>
          <w:b/>
          <w:sz w:val="24"/>
          <w:lang w:eastAsia="it-IT"/>
        </w:rPr>
        <w:t>1545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IL DIRIGENTE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VISTO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il Contratto Collettivo Decentrato Nazionale Integrativo concernente la mobilità del personale docente della scuola per l’anno scolastico 201</w:t>
      </w:r>
      <w:r w:rsidR="00157D97">
        <w:rPr>
          <w:rFonts w:ascii="Arial" w:eastAsia="Times New Roman" w:hAnsi="Arial" w:cs="Times New Roman"/>
          <w:sz w:val="24"/>
          <w:lang w:eastAsia="it-IT"/>
        </w:rPr>
        <w:t>5</w:t>
      </w:r>
      <w:r w:rsidRPr="00D83798">
        <w:rPr>
          <w:rFonts w:ascii="Arial" w:eastAsia="Times New Roman" w:hAnsi="Arial" w:cs="Times New Roman"/>
          <w:sz w:val="24"/>
          <w:lang w:eastAsia="it-IT"/>
        </w:rPr>
        <w:t>/201</w:t>
      </w:r>
      <w:r w:rsidR="00157D97">
        <w:rPr>
          <w:rFonts w:ascii="Arial" w:eastAsia="Times New Roman" w:hAnsi="Arial" w:cs="Times New Roman"/>
          <w:sz w:val="24"/>
          <w:lang w:eastAsia="it-IT"/>
        </w:rPr>
        <w:t>6 sottoscritto in data 26/11/2014</w:t>
      </w:r>
      <w:r w:rsidRPr="00D83798">
        <w:rPr>
          <w:rFonts w:ascii="Arial" w:eastAsia="Times New Roman" w:hAnsi="Arial" w:cs="Times New Roman"/>
          <w:sz w:val="24"/>
          <w:lang w:eastAsia="it-IT"/>
        </w:rPr>
        <w:t>;</w:t>
      </w:r>
      <w:r w:rsidRPr="00D83798">
        <w:rPr>
          <w:rFonts w:ascii="Arial" w:eastAsia="Times New Roman" w:hAnsi="Arial" w:cs="Times New Roman"/>
          <w:sz w:val="24"/>
          <w:lang w:eastAsia="it-IT"/>
        </w:rPr>
        <w:br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VISTA 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l’O. M. n. </w:t>
      </w:r>
      <w:r w:rsidR="00157D97">
        <w:rPr>
          <w:rFonts w:ascii="Arial" w:eastAsia="Times New Roman" w:hAnsi="Arial" w:cs="Times New Roman"/>
          <w:sz w:val="24"/>
          <w:lang w:eastAsia="it-IT"/>
        </w:rPr>
        <w:t>4 del 24/2/2015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contenente norme di attuazione del citato C.C.D.N.I. sulla mobilità;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VISTE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le risultanze relative alla definizione dell’organico di diritto per l’anno scolastico 201</w:t>
      </w:r>
      <w:r w:rsidR="00157D97">
        <w:rPr>
          <w:rFonts w:ascii="Arial" w:eastAsia="Times New Roman" w:hAnsi="Arial" w:cs="Times New Roman"/>
          <w:sz w:val="24"/>
          <w:lang w:eastAsia="it-IT"/>
        </w:rPr>
        <w:t>5/2016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delle scuole secondarie di II grado della provincia;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ESAMINATE </w:t>
      </w:r>
      <w:r w:rsidRPr="00D83798">
        <w:rPr>
          <w:rFonts w:ascii="Arial" w:eastAsia="Times New Roman" w:hAnsi="Arial" w:cs="Times New Roman"/>
          <w:sz w:val="24"/>
          <w:lang w:eastAsia="it-IT"/>
        </w:rPr>
        <w:t>le domande presentate dai docenti con contratto di lavoro a tempo indeterminato della scuola secondaria di II grado titolari in questa provincia;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TENUTO CONTO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dei punteggi attribuiti e dei diritti riconosciuti da questo Ufficio ai sensi dell’O.M. e del C.C.D.N.I. citati;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VISTE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le disponibilità dei posti;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DISPONE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ART. 1 </w:t>
      </w:r>
      <w:r w:rsidRPr="00D83798">
        <w:rPr>
          <w:rFonts w:ascii="Arial" w:eastAsia="Times New Roman" w:hAnsi="Arial" w:cs="Times New Roman"/>
          <w:sz w:val="24"/>
          <w:lang w:eastAsia="it-IT"/>
        </w:rPr>
        <w:t>– Con effetto dal 1 settembre 201</w:t>
      </w:r>
      <w:r w:rsidR="00157D97">
        <w:rPr>
          <w:rFonts w:ascii="Arial" w:eastAsia="Times New Roman" w:hAnsi="Arial" w:cs="Times New Roman"/>
          <w:sz w:val="24"/>
          <w:lang w:eastAsia="it-IT"/>
        </w:rPr>
        <w:t>5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sono disposti i movimenti del personale docente con contratto di lavoro a tempo indeterminato delle scuole secondarie di II grado risultanti dagli allegati elenchi che fanno parte integrante del presente provvedimento.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ART. 2 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– I Dirigenti Scolastici invieranno alle istituzioni scolastiche presso le quali gli insegnanti sono stati trasferiti i fascicoli personali dei medesimi secondo le modalità contenute nell’art. 7 dell’O.M. n. </w:t>
      </w:r>
      <w:r w:rsidR="00157D97">
        <w:rPr>
          <w:rFonts w:ascii="Arial" w:eastAsia="Times New Roman" w:hAnsi="Arial" w:cs="Times New Roman"/>
          <w:sz w:val="24"/>
          <w:lang w:eastAsia="it-IT"/>
        </w:rPr>
        <w:t>4 del 24/2/2015</w:t>
      </w:r>
      <w:r w:rsidRPr="00D83798">
        <w:rPr>
          <w:rFonts w:ascii="Arial" w:eastAsia="Times New Roman" w:hAnsi="Arial" w:cs="Times New Roman"/>
          <w:sz w:val="24"/>
          <w:lang w:eastAsia="it-IT"/>
        </w:rPr>
        <w:t>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Art. 3 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– Le controversie riguardanti la mobilità del personale oggetto del presente provvedimento sono regolate dall’art. 12 – contenzioso – del C.C.D.N.I. sulla mobilità sottoscritto in data </w:t>
      </w:r>
      <w:r w:rsidR="00157D97">
        <w:rPr>
          <w:rFonts w:ascii="Arial" w:eastAsia="Times New Roman" w:hAnsi="Arial" w:cs="Times New Roman"/>
          <w:sz w:val="24"/>
          <w:lang w:eastAsia="it-IT"/>
        </w:rPr>
        <w:t>26/11/2014</w:t>
      </w:r>
      <w:r w:rsidRPr="00D83798">
        <w:rPr>
          <w:rFonts w:ascii="Arial" w:eastAsia="Times New Roman" w:hAnsi="Arial" w:cs="Times New Roman"/>
          <w:sz w:val="24"/>
          <w:lang w:eastAsia="it-IT"/>
        </w:rPr>
        <w:t>;.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Art. 4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– I trasferimenti di cui al presente provvedimento sono pubblicati in data odierna all’albo </w:t>
      </w:r>
      <w:r w:rsidR="00157D97">
        <w:rPr>
          <w:rFonts w:ascii="Arial" w:eastAsia="Times New Roman" w:hAnsi="Arial" w:cs="Times New Roman"/>
          <w:sz w:val="24"/>
          <w:lang w:eastAsia="it-IT"/>
        </w:rPr>
        <w:t xml:space="preserve">elettronico di questo Ufficio </w:t>
      </w:r>
      <w:r w:rsidRPr="00D83798">
        <w:rPr>
          <w:rFonts w:ascii="Arial" w:eastAsia="Times New Roman" w:hAnsi="Arial" w:cs="Times New Roman"/>
          <w:sz w:val="24"/>
          <w:lang w:eastAsia="it-IT"/>
        </w:rPr>
        <w:t>V</w:t>
      </w:r>
      <w:r w:rsidR="00157D97">
        <w:rPr>
          <w:rFonts w:ascii="Arial" w:eastAsia="Times New Roman" w:hAnsi="Arial" w:cs="Times New Roman"/>
          <w:sz w:val="24"/>
          <w:lang w:eastAsia="it-IT"/>
        </w:rPr>
        <w:t>III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Ambito Territoriale per la provincia di Vercelli – sul sito internet   http:/vercelli.istruzionepiemonte.it 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 xml:space="preserve"> 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Vercelli, </w:t>
      </w:r>
      <w:r w:rsidR="00157D97">
        <w:rPr>
          <w:rFonts w:ascii="Arial" w:eastAsia="Times New Roman" w:hAnsi="Arial" w:cs="Times New Roman"/>
          <w:b/>
          <w:sz w:val="24"/>
          <w:lang w:eastAsia="it-IT"/>
        </w:rPr>
        <w:t>16/6/2015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>Il Dirigente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  <w:t xml:space="preserve">   Dott. Antonio Catania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</w:t>
      </w:r>
    </w:p>
    <w:p w:rsidR="00D83798" w:rsidRPr="00D83798" w:rsidRDefault="00D83798" w:rsidP="00D83798">
      <w:pPr>
        <w:spacing w:after="0" w:line="240" w:lineRule="auto"/>
        <w:ind w:left="5083" w:firstLine="581"/>
        <w:jc w:val="lef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D83798" w:rsidRPr="00D83798" w:rsidRDefault="00D83798" w:rsidP="00D83798">
      <w:pPr>
        <w:spacing w:after="0" w:line="240" w:lineRule="auto"/>
        <w:ind w:left="5083" w:firstLine="581"/>
        <w:jc w:val="lef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D83798" w:rsidRPr="00D83798" w:rsidRDefault="00D83798" w:rsidP="00D83798">
      <w:pPr>
        <w:spacing w:after="220" w:line="240" w:lineRule="auto"/>
        <w:ind w:left="4956" w:firstLine="127"/>
        <w:rPr>
          <w:rFonts w:ascii="Arial" w:eastAsia="Times New Roman" w:hAnsi="Arial" w:cs="Arial"/>
          <w:spacing w:val="-5"/>
          <w:sz w:val="20"/>
          <w:lang w:eastAsia="it-IT"/>
        </w:rPr>
      </w:pPr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     Del </w:t>
      </w:r>
      <w:proofErr w:type="spellStart"/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D83798" w:rsidRPr="00D83798" w:rsidRDefault="00D83798" w:rsidP="00D83798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>Ai Dirigenti della Provincia – Loro Sedi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>Alle OO.SS. di categoria – Loro Sedi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>All’U.R.P. - Sede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</w:p>
    <w:sectPr w:rsidR="00D83798" w:rsidRPr="00D83798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1A" w:rsidRDefault="00B7071A" w:rsidP="00735857">
      <w:pPr>
        <w:spacing w:after="0" w:line="240" w:lineRule="auto"/>
      </w:pPr>
      <w:r>
        <w:separator/>
      </w:r>
    </w:p>
  </w:endnote>
  <w:endnote w:type="continuationSeparator" w:id="0">
    <w:p w:rsidR="00B7071A" w:rsidRDefault="00B7071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3675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1A" w:rsidRDefault="00B7071A" w:rsidP="00735857">
      <w:pPr>
        <w:spacing w:after="0" w:line="240" w:lineRule="auto"/>
      </w:pPr>
      <w:r>
        <w:separator/>
      </w:r>
    </w:p>
  </w:footnote>
  <w:footnote w:type="continuationSeparator" w:id="0">
    <w:p w:rsidR="00B7071A" w:rsidRDefault="00B7071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36751"/>
    <w:rsid w:val="000634C3"/>
    <w:rsid w:val="000D0E61"/>
    <w:rsid w:val="00104C46"/>
    <w:rsid w:val="00105DDA"/>
    <w:rsid w:val="0011154D"/>
    <w:rsid w:val="00132C64"/>
    <w:rsid w:val="00145E03"/>
    <w:rsid w:val="00156550"/>
    <w:rsid w:val="00157D97"/>
    <w:rsid w:val="00171593"/>
    <w:rsid w:val="00171C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306491"/>
    <w:rsid w:val="00342B9D"/>
    <w:rsid w:val="00344177"/>
    <w:rsid w:val="00345336"/>
    <w:rsid w:val="00362060"/>
    <w:rsid w:val="003B07E1"/>
    <w:rsid w:val="003B4272"/>
    <w:rsid w:val="003C0C7A"/>
    <w:rsid w:val="00401A01"/>
    <w:rsid w:val="00413CAB"/>
    <w:rsid w:val="004237FD"/>
    <w:rsid w:val="00425ED9"/>
    <w:rsid w:val="004873EF"/>
    <w:rsid w:val="004A5D7A"/>
    <w:rsid w:val="004C72D7"/>
    <w:rsid w:val="004E032D"/>
    <w:rsid w:val="0050056C"/>
    <w:rsid w:val="00513C30"/>
    <w:rsid w:val="00535537"/>
    <w:rsid w:val="0054689F"/>
    <w:rsid w:val="00594191"/>
    <w:rsid w:val="005B123F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7071A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3798"/>
    <w:rsid w:val="00D87D0A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E131-90B2-49E9-8B6F-981004CD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2015-06-11T08:05:00Z</cp:lastPrinted>
  <dcterms:created xsi:type="dcterms:W3CDTF">2015-06-09T10:19:00Z</dcterms:created>
  <dcterms:modified xsi:type="dcterms:W3CDTF">2015-06-11T08:18:00Z</dcterms:modified>
</cp:coreProperties>
</file>