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610A">
        <w:rPr>
          <w:rFonts w:ascii="Arial" w:eastAsia="Times New Roman" w:hAnsi="Arial" w:cs="Times New Roman"/>
          <w:sz w:val="24"/>
          <w:szCs w:val="24"/>
          <w:lang w:eastAsia="it-IT"/>
        </w:rPr>
        <w:t xml:space="preserve">n. </w:t>
      </w:r>
      <w:r w:rsidR="00715564">
        <w:rPr>
          <w:rFonts w:ascii="Arial" w:eastAsia="Times New Roman" w:hAnsi="Arial" w:cs="Times New Roman"/>
          <w:sz w:val="24"/>
          <w:szCs w:val="24"/>
          <w:lang w:eastAsia="it-IT"/>
        </w:rPr>
        <w:t>2009</w:t>
      </w:r>
      <w:bookmarkStart w:id="0" w:name="_GoBack"/>
      <w:bookmarkEnd w:id="0"/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76D7C" w:rsidRPr="00134CA0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; 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Sono pubblicate in data odierna all’albo elettronico  di questo Ufficio XV Ambito Territoriale per la provincia di Vercelli – sul sito internet   http:/vercelli.istruzionepiemonte.it  le </w:t>
      </w:r>
      <w:r w:rsidRPr="00134CA0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graduatorie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76D7C" w:rsidRPr="00976D7C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>definitive</w:t>
      </w:r>
      <w:r w:rsidR="004964DF">
        <w:rPr>
          <w:rFonts w:ascii="Arial" w:eastAsia="Times New Roman" w:hAnsi="Arial" w:cs="Times New Roman"/>
          <w:sz w:val="24"/>
          <w:szCs w:val="24"/>
          <w:u w:val="single"/>
          <w:lang w:eastAsia="it-IT"/>
        </w:rPr>
        <w:t xml:space="preserve"> incrociate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976D7C">
        <w:rPr>
          <w:rFonts w:ascii="Arial" w:eastAsia="Times New Roman" w:hAnsi="Arial" w:cs="Times New Roman"/>
          <w:sz w:val="24"/>
          <w:szCs w:val="24"/>
          <w:lang w:eastAsia="it-IT"/>
        </w:rPr>
        <w:t>del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personale docente della scuola secondaria di II grado appartenente alla dotazione organica provinciale di sostegno.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</w:t>
      </w:r>
      <w:r w:rsidR="004964DF">
        <w:rPr>
          <w:rFonts w:ascii="Arial" w:eastAsia="Times New Roman" w:hAnsi="Arial" w:cs="Times New Roman"/>
          <w:sz w:val="24"/>
          <w:szCs w:val="24"/>
          <w:lang w:eastAsia="it-IT"/>
        </w:rPr>
        <w:t xml:space="preserve">20 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>luglio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44" w:rsidRDefault="000E1D44" w:rsidP="00735857">
      <w:pPr>
        <w:spacing w:after="0" w:line="240" w:lineRule="auto"/>
      </w:pPr>
      <w:r>
        <w:separator/>
      </w:r>
    </w:p>
  </w:endnote>
  <w:endnote w:type="continuationSeparator" w:id="0">
    <w:p w:rsidR="000E1D44" w:rsidRDefault="000E1D4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1556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44" w:rsidRDefault="000E1D44" w:rsidP="00735857">
      <w:pPr>
        <w:spacing w:after="0" w:line="240" w:lineRule="auto"/>
      </w:pPr>
      <w:r>
        <w:separator/>
      </w:r>
    </w:p>
  </w:footnote>
  <w:footnote w:type="continuationSeparator" w:id="0">
    <w:p w:rsidR="000E1D44" w:rsidRDefault="000E1D4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3E4B"/>
    <w:rsid w:val="00306491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964DF"/>
    <w:rsid w:val="004A5C1F"/>
    <w:rsid w:val="004A5D7A"/>
    <w:rsid w:val="004C72D7"/>
    <w:rsid w:val="004E032D"/>
    <w:rsid w:val="0050056C"/>
    <w:rsid w:val="00513C30"/>
    <w:rsid w:val="00535537"/>
    <w:rsid w:val="0054689F"/>
    <w:rsid w:val="00594191"/>
    <w:rsid w:val="005A610A"/>
    <w:rsid w:val="00653E89"/>
    <w:rsid w:val="00684E03"/>
    <w:rsid w:val="006933CE"/>
    <w:rsid w:val="006C7F03"/>
    <w:rsid w:val="006D2294"/>
    <w:rsid w:val="006D5BCE"/>
    <w:rsid w:val="006E35AD"/>
    <w:rsid w:val="00715564"/>
    <w:rsid w:val="0072653A"/>
    <w:rsid w:val="00735857"/>
    <w:rsid w:val="00764208"/>
    <w:rsid w:val="0077475F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6D7C"/>
    <w:rsid w:val="00982B8F"/>
    <w:rsid w:val="00984E26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83AE-69D4-4195-8F88-0DE3ED5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2015-07-20T12:05:00Z</dcterms:created>
  <dcterms:modified xsi:type="dcterms:W3CDTF">2015-07-20T12:05:00Z</dcterms:modified>
</cp:coreProperties>
</file>