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F" w:rsidRDefault="00EA45EF" w:rsidP="00EA45EF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VIA GIOLITO, 1 – 13100 – TEL. 0161/228711 – FAX 0161/228738</w:t>
      </w:r>
    </w:p>
    <w:p w:rsidR="00EA45EF" w:rsidRDefault="00B06ECF" w:rsidP="00EA45EF">
      <w:pPr>
        <w:jc w:val="center"/>
        <w:rPr>
          <w:rFonts w:ascii="Calibri" w:hAnsi="Calibri"/>
          <w:szCs w:val="22"/>
          <w:u w:val="single"/>
        </w:rPr>
      </w:pPr>
      <w:hyperlink r:id="rId9" w:history="1">
        <w:r w:rsidR="00EA45EF">
          <w:rPr>
            <w:rStyle w:val="Collegamentoipertestuale"/>
            <w:rFonts w:ascii="Calibri" w:hAnsi="Calibri"/>
            <w:szCs w:val="22"/>
          </w:rPr>
          <w:t>elvo.ferrero.vc@istruzione.it</w:t>
        </w:r>
      </w:hyperlink>
    </w:p>
    <w:p w:rsidR="00EA45EF" w:rsidRPr="00EA45EF" w:rsidRDefault="00EA45EF" w:rsidP="004F6630">
      <w:pPr>
        <w:jc w:val="center"/>
      </w:pPr>
      <w:r>
        <w:rPr>
          <w:rFonts w:ascii="Calibri" w:hAnsi="Calibri"/>
          <w:b/>
          <w:i/>
          <w:sz w:val="32"/>
          <w:szCs w:val="32"/>
        </w:rPr>
        <w:t xml:space="preserve">UFFICIO GRADUATORIE – CONCORSI – PERSONALE – ESAMI DI STATO </w:t>
      </w:r>
    </w:p>
    <w:p w:rsidR="00FD4754" w:rsidRDefault="00FD4754" w:rsidP="00FD4754">
      <w:pPr>
        <w:jc w:val="right"/>
        <w:rPr>
          <w:rFonts w:ascii="Courier New" w:hAnsi="Courier New" w:cs="Courier New"/>
          <w:szCs w:val="22"/>
        </w:rPr>
      </w:pPr>
    </w:p>
    <w:p w:rsidR="006C24FB" w:rsidRDefault="006C24FB" w:rsidP="006C24F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proofErr w:type="spellStart"/>
      <w:r>
        <w:rPr>
          <w:rFonts w:eastAsiaTheme="minorHAnsi" w:cs="Times New Roman"/>
          <w:color w:val="000000"/>
          <w:sz w:val="18"/>
          <w:szCs w:val="18"/>
        </w:rPr>
        <w:t>Prot</w:t>
      </w:r>
      <w:proofErr w:type="spellEnd"/>
      <w:r>
        <w:rPr>
          <w:rFonts w:eastAsiaTheme="minorHAnsi" w:cs="Times New Roman"/>
          <w:color w:val="000000"/>
          <w:sz w:val="18"/>
          <w:szCs w:val="18"/>
        </w:rPr>
        <w:t>. n    139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Vercelli, 26/01/2016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sz w:val="18"/>
          <w:szCs w:val="18"/>
        </w:rPr>
        <w:t>IL DIRIGENTE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6C24FB" w:rsidTr="006C24FB">
        <w:tc>
          <w:tcPr>
            <w:tcW w:w="1668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la legge n. 124/99 recante disposizioni urgenti in materia di personale scolastico;</w:t>
            </w:r>
          </w:p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C24FB" w:rsidTr="006C24FB">
        <w:tc>
          <w:tcPr>
            <w:tcW w:w="1668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VIST0</w:t>
            </w:r>
          </w:p>
        </w:tc>
        <w:tc>
          <w:tcPr>
            <w:tcW w:w="8110" w:type="dxa"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il D.M. n. 235/2014, concernente l’aggiornamento e l’integrazione delle graduatorie ad esaurimento del personale docente ed educativo per il triennio 2014/17;</w:t>
            </w:r>
          </w:p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C24FB" w:rsidTr="006C24FB">
        <w:tc>
          <w:tcPr>
            <w:tcW w:w="1668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il D.M. n. 325 del 03 giugno 2015 che ha regolamentato, relativamente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all’a.s.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2015/16, le operazioni di carattere annuale inerenti lo scioglimento delle riserve e la collocazione a pieno titolo dei candidati aventi diritto nelle graduatorie ad esaurimento, l’inclusione nell’elenco aggiuntivo dei docenti che hanno conseguito il titolo di specializzazione per il sostegno e l’inserimento dei titoli che danno diritto alla riserva dei posti (legge n. 68/99); </w:t>
            </w:r>
          </w:p>
          <w:p w:rsidR="006C24FB" w:rsidRDefault="006C24F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C24FB" w:rsidTr="006C24FB">
        <w:tc>
          <w:tcPr>
            <w:tcW w:w="1668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la circolare del MIUR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prot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. n. 15457 del 20/05/2015, confermata dalla C.M. 19621 del 06/07/2015, la quale prevede che i destinatari di ordinanze cautelari favorevoli devono essere inseriti nelle graduatore ad esaurimento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con riserva,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prevedendo l’iscrizione a pieno titolo nelle graduatorie medesime solo per i destinatari di sentenze che abbiano definito nel merito la controversia; </w:t>
            </w:r>
          </w:p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C24FB" w:rsidTr="006C24FB">
        <w:tc>
          <w:tcPr>
            <w:tcW w:w="1668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il decreto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prot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. n. 1997/C7 del 20.07.2015 di questo Ufficio, con il quale sono state pubblicate le graduatorie definitive ad esaurimento del personale docente ed educativo di ogni ordine e grado per il triennio 2014/2017 e successivi provvedimenti di modifiche ed integrazioni; </w:t>
            </w:r>
          </w:p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C24FB" w:rsidTr="006C24FB">
        <w:tc>
          <w:tcPr>
            <w:tcW w:w="1668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VISTE</w:t>
            </w:r>
          </w:p>
        </w:tc>
        <w:tc>
          <w:tcPr>
            <w:tcW w:w="8110" w:type="dxa"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le ordinanze del Consiglio di Stato nr. 3900/2015, nr.3901/2015 depositate in data 31/08/2015, con le quale veniva disposta l’iscrizione nelle graduatorie ad esaurimento degli appellanti, con esplicita esclusione della partecipazione degli stessi al piano straordinario di assunzione previsto dalla legge 107/2015;</w:t>
            </w:r>
          </w:p>
          <w:p w:rsidR="006C24FB" w:rsidRDefault="006C24F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C24FB" w:rsidTr="006C24FB">
        <w:tc>
          <w:tcPr>
            <w:tcW w:w="1668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VISTE</w:t>
            </w:r>
          </w:p>
        </w:tc>
        <w:tc>
          <w:tcPr>
            <w:tcW w:w="8110" w:type="dxa"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le ordinanze di ottemperanza del Consiglio di Stato nr. 5493/2015, n. 5490/2015 emesse in data 03/12/2015, che ha accolto le istanza dei ricorrenti, volte ad ottenere l’esatta esecuzione del giudizio cautelare citato al punto precedente, ovvero senza le preclusioni connesse alla formula della “ riserva”  </w:t>
            </w:r>
          </w:p>
          <w:p w:rsidR="006C24FB" w:rsidRDefault="006C24F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C24FB" w:rsidTr="006C24FB">
        <w:tc>
          <w:tcPr>
            <w:tcW w:w="1668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PRESO ATTO</w:t>
            </w:r>
          </w:p>
        </w:tc>
        <w:tc>
          <w:tcPr>
            <w:tcW w:w="8110" w:type="dxa"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che le citate ordinanze nr. 5493/2015, n. 5490/2015 hanno disposto “ </w:t>
            </w:r>
            <w:r>
              <w:rPr>
                <w:rFonts w:cs="Times New Roman"/>
                <w:i/>
                <w:color w:val="000000"/>
                <w:sz w:val="18"/>
                <w:szCs w:val="18"/>
              </w:rPr>
              <w:t>l’Iscrizione dei ricorrenti nelle graduatorie di interesse senza preclusioni di sorta alla stipula dei contratti di lavoro a tempo indeterminato o determinato e fermo l’effetto risolutivo connesso all’eventuale soccombenza che dovesse risultare all’esito del giudizio di merito</w:t>
            </w:r>
            <w:r>
              <w:rPr>
                <w:rFonts w:cs="Times New Roman"/>
                <w:color w:val="000000"/>
                <w:sz w:val="18"/>
                <w:szCs w:val="18"/>
              </w:rPr>
              <w:t>” in quanto muniti del diploma magistrale conseguito entro l’anno scolastico 2001/2002;</w:t>
            </w:r>
          </w:p>
          <w:p w:rsidR="006C24FB" w:rsidRDefault="006C24F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C24FB" w:rsidTr="006C24FB">
        <w:tc>
          <w:tcPr>
            <w:tcW w:w="1668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ACCERTATO</w:t>
            </w:r>
          </w:p>
        </w:tc>
        <w:tc>
          <w:tcPr>
            <w:tcW w:w="8110" w:type="dxa"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che i ricorrenti, inseriti nell’allegato elenco, risultano beneficiari delle predette ordinanze;</w:t>
            </w:r>
          </w:p>
          <w:p w:rsidR="006C24FB" w:rsidRDefault="006C24F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C24FB" w:rsidTr="006C24FB">
        <w:tc>
          <w:tcPr>
            <w:tcW w:w="1668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RITENUTO</w:t>
            </w:r>
          </w:p>
        </w:tc>
        <w:tc>
          <w:tcPr>
            <w:tcW w:w="8110" w:type="dxa"/>
            <w:hideMark/>
          </w:tcPr>
          <w:p w:rsidR="006C24FB" w:rsidRDefault="006C24F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di dover dare esecuzione alle citate ordinanze nr. 5493/2015, nr.5490/2015</w:t>
            </w:r>
          </w:p>
        </w:tc>
      </w:tr>
    </w:tbl>
    <w:p w:rsidR="006C24FB" w:rsidRDefault="006C24FB" w:rsidP="006C24F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>
        <w:rPr>
          <w:rFonts w:eastAsiaTheme="minorHAnsi" w:cs="Times New Roman"/>
          <w:b/>
          <w:bCs/>
          <w:color w:val="000000"/>
          <w:sz w:val="18"/>
          <w:szCs w:val="18"/>
        </w:rPr>
        <w:t>DISPONE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Per quanto esplicitato in premessa, in esecuzione delle ordinanze di ottemperanza del Consiglio di Stato  n.5490/2015 depositata in data 03.12.2015 </w:t>
      </w:r>
      <w:r>
        <w:rPr>
          <w:rFonts w:cs="Times New Roman"/>
          <w:i/>
          <w:color w:val="000000"/>
          <w:sz w:val="18"/>
          <w:szCs w:val="18"/>
        </w:rPr>
        <w:t>l’Iscrizione dei ricorrenti nelle graduatorie di interesse senza preclusioni di sorta alla stipula dei contratti di lavoro a tempo indeterminato o determinato e fermo l’effetto risolutivo connesso all’eventuale soccombenza che dovesse risultare all’esito del giudizio di merito”</w:t>
      </w:r>
      <w:r>
        <w:rPr>
          <w:rFonts w:cs="Times New Roman"/>
          <w:color w:val="000000"/>
          <w:sz w:val="18"/>
          <w:szCs w:val="18"/>
        </w:rPr>
        <w:t xml:space="preserve"> dei docenti indicati nell’allegato elenco , che fa parte integrante del presente provvedimento.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Quest’ufficio si riserva di emanare i provvedimenti conseguenti all’esito del giudizio di merito. 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Il presente provvedimento è inviato ai Dirigenti Scolastici della provincia che, ove interessa, provvederanno ad inserire a pieno titolo  i docenti nelle graduatorie di istituto di 1^ fascia di propria competenza. 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Avverso il presente provvedimento è ammesso ricorso nei modi e nei termini di legge previsti dall’ordinamento vigente. 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>Per effetto della legge sulla privacy il presente decreto non contiene alcuni dati personali e sensibili che concorrono alla costituzione dello stesso. Agli stessi dati gli interessati o i controinteressati potranno eventualmente accedere secondo le modalità prevista dalla normativa sulla trasparenza degli atti amministrativi.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ind w:left="7080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IL DIRIGENTE 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Catania Antonio</w:t>
      </w:r>
    </w:p>
    <w:p w:rsidR="006C24FB" w:rsidRDefault="006C24FB" w:rsidP="006C24FB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t>firma autografa sostituita a mezzo stampa,</w:t>
      </w:r>
    </w:p>
    <w:p w:rsidR="006C24FB" w:rsidRDefault="006C24FB" w:rsidP="006C24FB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t xml:space="preserve">ai sensi dell’art.3, co. 2, </w:t>
      </w:r>
    </w:p>
    <w:p w:rsidR="006C24FB" w:rsidRDefault="006C24FB" w:rsidP="006C24FB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t xml:space="preserve">del </w:t>
      </w:r>
      <w:proofErr w:type="spellStart"/>
      <w:r>
        <w:rPr>
          <w:rFonts w:eastAsia="Times New Roman" w:cs="Times New Roman"/>
          <w:sz w:val="18"/>
          <w:szCs w:val="18"/>
          <w:lang w:eastAsia="it-IT"/>
        </w:rPr>
        <w:t>D.Lgs</w:t>
      </w:r>
      <w:proofErr w:type="spellEnd"/>
      <w:r>
        <w:rPr>
          <w:rFonts w:eastAsia="Times New Roman" w:cs="Times New Roman"/>
          <w:sz w:val="18"/>
          <w:szCs w:val="18"/>
          <w:lang w:eastAsia="it-IT"/>
        </w:rPr>
        <w:t xml:space="preserve"> 12.02.1993 n.39.</w:t>
      </w:r>
    </w:p>
    <w:p w:rsidR="006C24FB" w:rsidRDefault="006C24FB" w:rsidP="006C24FB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 </w:t>
      </w:r>
    </w:p>
    <w:p w:rsidR="006C24FB" w:rsidRDefault="006C24FB" w:rsidP="006C24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eastAsiaTheme="minorHAnsi" w:hAnsi="Verdana"/>
          <w:sz w:val="18"/>
          <w:szCs w:val="18"/>
        </w:rPr>
        <w:t xml:space="preserve">Ai Dirigenti Scolastici </w:t>
      </w:r>
      <w:r>
        <w:rPr>
          <w:rFonts w:ascii="Verdana" w:hAnsi="Verdana"/>
          <w:sz w:val="18"/>
          <w:szCs w:val="18"/>
        </w:rPr>
        <w:t xml:space="preserve">degli Istituti Comprensivi </w:t>
      </w:r>
    </w:p>
    <w:p w:rsidR="006C24FB" w:rsidRDefault="006C24FB" w:rsidP="006C24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della Provincia </w:t>
      </w:r>
    </w:p>
    <w:p w:rsidR="006C24FB" w:rsidRDefault="006C24FB" w:rsidP="006C24FB">
      <w:pPr>
        <w:spacing w:after="200"/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Al Sito Web dell’Ufficio</w:t>
      </w:r>
    </w:p>
    <w:p w:rsidR="006C24FB" w:rsidRDefault="006C24FB" w:rsidP="006C24FB">
      <w:pPr>
        <w:pStyle w:val="Default"/>
        <w:rPr>
          <w:rFonts w:ascii="Verdana" w:hAnsi="Verdana"/>
          <w:sz w:val="18"/>
          <w:szCs w:val="18"/>
        </w:rPr>
      </w:pPr>
    </w:p>
    <w:p w:rsidR="006C24FB" w:rsidRDefault="006C24FB" w:rsidP="006C24FB">
      <w:pPr>
        <w:pStyle w:val="Default"/>
        <w:rPr>
          <w:rFonts w:ascii="Verdana" w:eastAsiaTheme="minorHAnsi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p w:rsidR="006C24FB" w:rsidRDefault="006C24FB" w:rsidP="006C24FB">
      <w:pPr>
        <w:rPr>
          <w:sz w:val="18"/>
          <w:szCs w:val="18"/>
        </w:rPr>
      </w:pPr>
    </w:p>
    <w:tbl>
      <w:tblPr>
        <w:tblStyle w:val="Grigliatabella"/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C24FB" w:rsidTr="006C24F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bottomFromText="200" w:vertAnchor="text" w:tblpX="106" w:tblpY="119"/>
              <w:tblW w:w="9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85"/>
            </w:tblGrid>
            <w:tr w:rsidR="006C24FB">
              <w:trPr>
                <w:trHeight w:val="6224"/>
              </w:trPr>
              <w:tc>
                <w:tcPr>
                  <w:tcW w:w="9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Grigliatabella"/>
                    <w:tblW w:w="99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3"/>
                    <w:gridCol w:w="1646"/>
                    <w:gridCol w:w="1416"/>
                    <w:gridCol w:w="569"/>
                    <w:gridCol w:w="1233"/>
                    <w:gridCol w:w="784"/>
                    <w:gridCol w:w="593"/>
                    <w:gridCol w:w="652"/>
                    <w:gridCol w:w="684"/>
                    <w:gridCol w:w="1145"/>
                  </w:tblGrid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Cognome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Nome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Data di nascita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Prov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Grad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Titoli accesso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Serv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Titoli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cultur</w:t>
                        </w:r>
                        <w:proofErr w:type="spellEnd"/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Totale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punt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Posizione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t.indet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D’Angelo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Alessia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8642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05/04/</w:t>
                        </w:r>
                        <w:r w:rsidR="006C24FB">
                          <w:rPr>
                            <w:sz w:val="18"/>
                            <w:szCs w:val="18"/>
                          </w:rPr>
                          <w:t>1982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TP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76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17594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38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Dipace</w:t>
                        </w:r>
                        <w:proofErr w:type="spellEnd"/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Nicoletta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05/01/1980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BA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87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50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Ferrero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Sara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12/06/1962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132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50 QUAT.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Garrone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Paola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15/05/1966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TO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77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8642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132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Griffi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Elena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8642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="006C24FB">
                          <w:rPr>
                            <w:sz w:val="18"/>
                            <w:szCs w:val="18"/>
                          </w:rPr>
                          <w:t>4/08/1970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VC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50 TER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114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129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 w:rsidP="008642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="0086426E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Marazzato</w:t>
                        </w:r>
                        <w:proofErr w:type="spellEnd"/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Simona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24/03/1970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VC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86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50 TER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Maria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Veronica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21/01/1980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AG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77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112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123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Mastrandrea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Maria Rosalba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01/07/1961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EN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69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Napoli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Marcella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15/05/1978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VC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8642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84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107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Orlando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Cristina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08/09/1981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8642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TP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 w:rsidP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76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40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Pacini</w:t>
                        </w:r>
                        <w:proofErr w:type="spellEnd"/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Andrea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 w:rsidP="008642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04/05/1972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TP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45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Pampalone</w:t>
                        </w:r>
                        <w:proofErr w:type="spellEnd"/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Francesca Maria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31/05/1981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TP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53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92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119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Petrone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Maria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09/05/1976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SA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86426E" w:rsidP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96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118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Pignataro</w:t>
                        </w: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Elisa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06/05/1982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VC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 w:rsidP="000146C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="000146C6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48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31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Pulella</w:t>
                        </w:r>
                        <w:proofErr w:type="spellEnd"/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Maria Caterina</w:t>
                        </w: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08/04/1972</w:t>
                        </w: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VV</w:t>
                        </w: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INFANZIA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61 BIS</w:t>
                        </w:r>
                      </w:p>
                    </w:tc>
                  </w:tr>
                  <w:tr w:rsidR="000146C6" w:rsidTr="000146C6">
                    <w:tc>
                      <w:tcPr>
                        <w:tcW w:w="6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D431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PRIMARIA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121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C24FB" w:rsidRDefault="006C24F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 BIS</w:t>
                        </w:r>
                      </w:p>
                    </w:tc>
                  </w:tr>
                </w:tbl>
                <w:p w:rsidR="006C24FB" w:rsidRDefault="006C24F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C24FB" w:rsidRDefault="006C24FB"/>
        </w:tc>
      </w:tr>
    </w:tbl>
    <w:p w:rsidR="006C24FB" w:rsidRDefault="006C24FB" w:rsidP="006C24FB">
      <w:pPr>
        <w:rPr>
          <w:sz w:val="18"/>
          <w:szCs w:val="18"/>
        </w:rPr>
      </w:pPr>
    </w:p>
    <w:p w:rsidR="00FD4754" w:rsidRDefault="00FD4754" w:rsidP="00FD4754">
      <w:pPr>
        <w:rPr>
          <w:rFonts w:ascii="Courier New" w:hAnsi="Courier New" w:cs="Courier New"/>
          <w:szCs w:val="22"/>
        </w:rPr>
      </w:pPr>
    </w:p>
    <w:sectPr w:rsidR="00FD4754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CF" w:rsidRDefault="00B06ECF" w:rsidP="00735857">
      <w:pPr>
        <w:spacing w:after="0" w:line="240" w:lineRule="auto"/>
      </w:pPr>
      <w:r>
        <w:separator/>
      </w:r>
    </w:p>
  </w:endnote>
  <w:endnote w:type="continuationSeparator" w:id="0">
    <w:p w:rsidR="00B06ECF" w:rsidRDefault="00B06EC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336FEC" wp14:editId="55598F5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Dirigente </w:t>
                              </w:r>
                              <w:r w:rsidR="00324D9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Antonio Catania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FERRERO ELVO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228724/26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elvo.ferrero.vc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Dirigente </w:t>
                        </w:r>
                        <w:r w:rsidR="00324D9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Antonio Catania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FERRERO ELVO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228724/26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elvo.ferrero.vc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146C6">
          <w:rPr>
            <w:noProof/>
          </w:rPr>
          <w:t>3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7DDF2CC" wp14:editId="48B85A4B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CF" w:rsidRDefault="00B06ECF" w:rsidP="00735857">
      <w:pPr>
        <w:spacing w:after="0" w:line="240" w:lineRule="auto"/>
      </w:pPr>
      <w:r>
        <w:separator/>
      </w:r>
    </w:p>
  </w:footnote>
  <w:footnote w:type="continuationSeparator" w:id="0">
    <w:p w:rsidR="00B06ECF" w:rsidRDefault="00B06EC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F817EAF" wp14:editId="55E6012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</w:t>
                          </w:r>
                          <w:r w:rsidR="004A35D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 Ambito territoriale di 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</w:t>
                    </w:r>
                    <w:r w:rsidR="004A35D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 Ambito territoriale di 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3C604B6" wp14:editId="0EAF9D0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27C008" wp14:editId="49FEA60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36CD572" wp14:editId="61456D5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F7FED1B" wp14:editId="29B80A7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477238C" wp14:editId="399B65E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A248B0"/>
    <w:multiLevelType w:val="hybridMultilevel"/>
    <w:tmpl w:val="252C52A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0"/>
    <w:rsid w:val="000146C6"/>
    <w:rsid w:val="00020ABB"/>
    <w:rsid w:val="00026754"/>
    <w:rsid w:val="00026DD8"/>
    <w:rsid w:val="000634C3"/>
    <w:rsid w:val="000D0E61"/>
    <w:rsid w:val="000F583B"/>
    <w:rsid w:val="00104C46"/>
    <w:rsid w:val="00105DDA"/>
    <w:rsid w:val="0011154D"/>
    <w:rsid w:val="00132C64"/>
    <w:rsid w:val="00147448"/>
    <w:rsid w:val="00156550"/>
    <w:rsid w:val="00171593"/>
    <w:rsid w:val="00171C98"/>
    <w:rsid w:val="00175943"/>
    <w:rsid w:val="00176BD8"/>
    <w:rsid w:val="001C00B8"/>
    <w:rsid w:val="001C36C6"/>
    <w:rsid w:val="001D72B2"/>
    <w:rsid w:val="00221772"/>
    <w:rsid w:val="002271E0"/>
    <w:rsid w:val="0023363A"/>
    <w:rsid w:val="002460B0"/>
    <w:rsid w:val="00247A7F"/>
    <w:rsid w:val="002B72D4"/>
    <w:rsid w:val="00324D91"/>
    <w:rsid w:val="00342B9D"/>
    <w:rsid w:val="00344177"/>
    <w:rsid w:val="00345336"/>
    <w:rsid w:val="00362060"/>
    <w:rsid w:val="0037642F"/>
    <w:rsid w:val="00377470"/>
    <w:rsid w:val="003B07E1"/>
    <w:rsid w:val="00401A01"/>
    <w:rsid w:val="004237FD"/>
    <w:rsid w:val="00425ED9"/>
    <w:rsid w:val="004453D2"/>
    <w:rsid w:val="004873EF"/>
    <w:rsid w:val="004914A9"/>
    <w:rsid w:val="004A35D8"/>
    <w:rsid w:val="004C72D7"/>
    <w:rsid w:val="004E032D"/>
    <w:rsid w:val="004F6630"/>
    <w:rsid w:val="0050056C"/>
    <w:rsid w:val="00513C30"/>
    <w:rsid w:val="0054689F"/>
    <w:rsid w:val="00584D3A"/>
    <w:rsid w:val="00594191"/>
    <w:rsid w:val="005A7479"/>
    <w:rsid w:val="005E2186"/>
    <w:rsid w:val="0063719A"/>
    <w:rsid w:val="00651A72"/>
    <w:rsid w:val="00653E89"/>
    <w:rsid w:val="00684E03"/>
    <w:rsid w:val="006933CE"/>
    <w:rsid w:val="006C24FB"/>
    <w:rsid w:val="006C7F03"/>
    <w:rsid w:val="006D2294"/>
    <w:rsid w:val="006D5BCE"/>
    <w:rsid w:val="006E35AD"/>
    <w:rsid w:val="006F6D4C"/>
    <w:rsid w:val="0072653A"/>
    <w:rsid w:val="00735857"/>
    <w:rsid w:val="00764208"/>
    <w:rsid w:val="0077475F"/>
    <w:rsid w:val="007A0761"/>
    <w:rsid w:val="007B0F03"/>
    <w:rsid w:val="008074E6"/>
    <w:rsid w:val="00833790"/>
    <w:rsid w:val="00844AE4"/>
    <w:rsid w:val="008545DD"/>
    <w:rsid w:val="0086426E"/>
    <w:rsid w:val="00881B66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9A3FBC"/>
    <w:rsid w:val="00A048C2"/>
    <w:rsid w:val="00A05E12"/>
    <w:rsid w:val="00A53694"/>
    <w:rsid w:val="00A63ADA"/>
    <w:rsid w:val="00A82B7B"/>
    <w:rsid w:val="00A93438"/>
    <w:rsid w:val="00AB6456"/>
    <w:rsid w:val="00AD516B"/>
    <w:rsid w:val="00AF6D3E"/>
    <w:rsid w:val="00B06ECF"/>
    <w:rsid w:val="00B424E6"/>
    <w:rsid w:val="00B442B8"/>
    <w:rsid w:val="00B9467A"/>
    <w:rsid w:val="00BF1482"/>
    <w:rsid w:val="00C13338"/>
    <w:rsid w:val="00C42C1D"/>
    <w:rsid w:val="00C94F10"/>
    <w:rsid w:val="00CB447C"/>
    <w:rsid w:val="00CC364F"/>
    <w:rsid w:val="00CD146C"/>
    <w:rsid w:val="00D230BD"/>
    <w:rsid w:val="00D402CD"/>
    <w:rsid w:val="00D43014"/>
    <w:rsid w:val="00D431AF"/>
    <w:rsid w:val="00D50C01"/>
    <w:rsid w:val="00D83065"/>
    <w:rsid w:val="00DF38D4"/>
    <w:rsid w:val="00E20548"/>
    <w:rsid w:val="00E3626E"/>
    <w:rsid w:val="00E7598E"/>
    <w:rsid w:val="00E8176E"/>
    <w:rsid w:val="00EA2144"/>
    <w:rsid w:val="00EA45EF"/>
    <w:rsid w:val="00EB552B"/>
    <w:rsid w:val="00F06B1B"/>
    <w:rsid w:val="00F162EC"/>
    <w:rsid w:val="00F24949"/>
    <w:rsid w:val="00F54AA2"/>
    <w:rsid w:val="00F76BDB"/>
    <w:rsid w:val="00F85F07"/>
    <w:rsid w:val="00FB347C"/>
    <w:rsid w:val="00FB445D"/>
    <w:rsid w:val="00FB5EA6"/>
    <w:rsid w:val="00FB7606"/>
    <w:rsid w:val="00FD4754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A3FBC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3FBC"/>
    <w:rPr>
      <w:rFonts w:ascii="Arial" w:eastAsia="Times New Roman" w:hAnsi="Arial" w:cs="Arial"/>
      <w:spacing w:val="-5"/>
      <w:lang w:eastAsia="it-IT"/>
    </w:rPr>
  </w:style>
  <w:style w:type="paragraph" w:customStyle="1" w:styleId="Default">
    <w:name w:val="Default"/>
    <w:rsid w:val="006C24F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24FB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A3FBC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3FBC"/>
    <w:rPr>
      <w:rFonts w:ascii="Arial" w:eastAsia="Times New Roman" w:hAnsi="Arial" w:cs="Arial"/>
      <w:spacing w:val="-5"/>
      <w:lang w:eastAsia="it-IT"/>
    </w:rPr>
  </w:style>
  <w:style w:type="paragraph" w:customStyle="1" w:styleId="Default">
    <w:name w:val="Default"/>
    <w:rsid w:val="006C24F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24FB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vo.ferrero.vc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ettore\carta_intestata_firma_direttor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488D-D5D5-44AA-B05E-FE41D7E6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carta_intestata_firma_direttore_uff8.dotx</Template>
  <TotalTime>105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2015-05-15T07:55:00Z</cp:lastPrinted>
  <dcterms:created xsi:type="dcterms:W3CDTF">2015-05-14T06:32:00Z</dcterms:created>
  <dcterms:modified xsi:type="dcterms:W3CDTF">2016-01-27T12:04:00Z</dcterms:modified>
</cp:coreProperties>
</file>