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87" w:rsidRDefault="00BB4087" w:rsidP="00BB4087">
      <w:pPr>
        <w:pStyle w:val="LuogoData"/>
        <w:rPr>
          <w:sz w:val="56"/>
          <w:szCs w:val="56"/>
          <w:u w:val="single"/>
        </w:rPr>
      </w:pPr>
      <w:r w:rsidRPr="00BB4087">
        <w:rPr>
          <w:sz w:val="56"/>
          <w:szCs w:val="56"/>
          <w:u w:val="single"/>
        </w:rPr>
        <w:t>AVVISO</w:t>
      </w:r>
    </w:p>
    <w:p w:rsidR="00BB4087" w:rsidRPr="00BB4087" w:rsidRDefault="00BB4087" w:rsidP="00BB4087">
      <w:pPr>
        <w:pStyle w:val="LuogoData"/>
        <w:rPr>
          <w:sz w:val="56"/>
          <w:szCs w:val="56"/>
          <w:u w:val="single"/>
        </w:rPr>
      </w:pPr>
    </w:p>
    <w:p w:rsidR="00BB4087" w:rsidRDefault="00BB4087" w:rsidP="00BB4087">
      <w:pPr>
        <w:pStyle w:val="LuogoData"/>
      </w:pPr>
    </w:p>
    <w:p w:rsidR="00BB4087" w:rsidRDefault="00BB4087" w:rsidP="00BB4087">
      <w:pPr>
        <w:pStyle w:val="LuogoData"/>
      </w:pPr>
    </w:p>
    <w:p w:rsidR="00980B08" w:rsidRDefault="003F0AFE" w:rsidP="00BB4087">
      <w:pPr>
        <w:pStyle w:val="LuogoData"/>
      </w:pPr>
      <w:r>
        <w:t>NOMINE A TEMPO DETERMINATO DA GRADUATORIA ADESAURIMENTO E DI ISTITUTO SCUOLA DELL’INFANZIA E PRIMARIA.</w:t>
      </w:r>
    </w:p>
    <w:p w:rsidR="003F0AFE" w:rsidRDefault="003F0AFE" w:rsidP="003F0AFE">
      <w:pPr>
        <w:pStyle w:val="LuogoData"/>
        <w:jc w:val="both"/>
      </w:pPr>
    </w:p>
    <w:p w:rsidR="003F0AFE" w:rsidRDefault="003F0AFE" w:rsidP="003F0AFE">
      <w:pPr>
        <w:pStyle w:val="LuogoData"/>
        <w:jc w:val="both"/>
      </w:pPr>
      <w:r>
        <w:t>Si fa seguito alla nota di questo Ufficio prot. n. 2941 del 17/10/2016 per comunicare quanto segue:</w:t>
      </w:r>
    </w:p>
    <w:p w:rsidR="003F0AFE" w:rsidRDefault="003F0AFE" w:rsidP="003F0AFE">
      <w:pPr>
        <w:pStyle w:val="LuogoData"/>
        <w:jc w:val="both"/>
      </w:pPr>
    </w:p>
    <w:p w:rsidR="003F0AFE" w:rsidRDefault="003F0AFE" w:rsidP="003F0AFE">
      <w:pPr>
        <w:pStyle w:val="LuogoData"/>
        <w:numPr>
          <w:ilvl w:val="0"/>
          <w:numId w:val="5"/>
        </w:numPr>
        <w:jc w:val="both"/>
      </w:pPr>
      <w:r>
        <w:t>è possibile delegare il Dirigente dell’USP ovvero il Dirigente della scuola polo esclusivamente per le nomine a tempo determinato effettuate d</w:t>
      </w:r>
      <w:r w:rsidR="00840454">
        <w:t>alle graduatorie ad esaurimento. Le deleghe dovranno pervenire entro le ore 10.00 del 20/ ottobre 2016.</w:t>
      </w:r>
      <w:bookmarkStart w:id="0" w:name="_GoBack"/>
      <w:bookmarkEnd w:id="0"/>
    </w:p>
    <w:p w:rsidR="003F0AFE" w:rsidRDefault="00BB4087" w:rsidP="003F0AFE">
      <w:pPr>
        <w:pStyle w:val="LuogoData"/>
        <w:numPr>
          <w:ilvl w:val="0"/>
          <w:numId w:val="5"/>
        </w:numPr>
        <w:jc w:val="both"/>
      </w:pPr>
      <w:r>
        <w:t>i</w:t>
      </w:r>
      <w:r w:rsidR="003F0AFE">
        <w:t>l diritto alla precedenza prevista dalla L. 104/92, qualora non fosse possibile attribuirlo con certezza all’inizio delle operazioni in quanto la posizione occupata dall’interessato non è compresa nel numero di posti da assegnare in convocazione, sarà assicurato, previo verifiche in itinere, al turno di convocazione che assicurerà la matematica certezza del diritto a nomina senza modificare le operazioni già effettuate.</w:t>
      </w:r>
    </w:p>
    <w:p w:rsidR="003F0AFE" w:rsidRDefault="00BB4087" w:rsidP="003F0AFE">
      <w:pPr>
        <w:pStyle w:val="LuogoData"/>
        <w:numPr>
          <w:ilvl w:val="0"/>
          <w:numId w:val="5"/>
        </w:numPr>
        <w:jc w:val="both"/>
      </w:pPr>
      <w:r>
        <w:t>I docenti beneficiari della riserva N o M dovranno esibire all’atto della convocazione autocertificazione attestante l’iscrizione negli elenchi predisposti dalle commissioni circoscrizionali per l’impiego. Tali riserve operano esclusivamente per le nomine desunte da GAE.</w:t>
      </w:r>
    </w:p>
    <w:p w:rsidR="00BB4087" w:rsidRDefault="00BB4087" w:rsidP="003F0AFE">
      <w:pPr>
        <w:pStyle w:val="LuogoData"/>
        <w:numPr>
          <w:ilvl w:val="0"/>
          <w:numId w:val="5"/>
        </w:numPr>
        <w:jc w:val="both"/>
      </w:pPr>
      <w:r>
        <w:t>Si precisa infine che essendo stati convocati tutti i docenti inclusi nelle graduatorie ad esaurimento ed istituto le nomine saranno conferite sino ad esaurimento dei posti disponibili e pertanto la convocazione di cui trattasi non da diritto ad alcun rimborso di spese.</w:t>
      </w:r>
    </w:p>
    <w:p w:rsidR="00BB4087" w:rsidRDefault="00BB4087" w:rsidP="00BB4087">
      <w:pPr>
        <w:pStyle w:val="LuogoData"/>
        <w:ind w:left="720"/>
        <w:jc w:val="both"/>
      </w:pPr>
    </w:p>
    <w:p w:rsidR="00BB4087" w:rsidRDefault="00BB4087" w:rsidP="00BB4087">
      <w:pPr>
        <w:pStyle w:val="LuogoData"/>
        <w:ind w:left="720"/>
        <w:jc w:val="both"/>
      </w:pPr>
    </w:p>
    <w:p w:rsidR="00BB4087" w:rsidRDefault="00BB4087" w:rsidP="00BB4087">
      <w:pPr>
        <w:pStyle w:val="LuogoData"/>
        <w:ind w:left="720"/>
        <w:jc w:val="both"/>
      </w:pPr>
    </w:p>
    <w:p w:rsidR="00BB4087" w:rsidRDefault="00BB4087" w:rsidP="00BB4087">
      <w:pPr>
        <w:pStyle w:val="LuogoData"/>
        <w:ind w:left="720"/>
        <w:jc w:val="both"/>
      </w:pPr>
    </w:p>
    <w:p w:rsidR="00BB4087" w:rsidRDefault="00BB4087" w:rsidP="00BB4087">
      <w:pPr>
        <w:pStyle w:val="LuogoData"/>
        <w:ind w:left="720"/>
        <w:jc w:val="both"/>
      </w:pPr>
      <w:r>
        <w:t>Vercelli, 19 ottobre 2016</w:t>
      </w:r>
      <w:r>
        <w:tab/>
      </w:r>
      <w:r>
        <w:tab/>
      </w:r>
      <w:r>
        <w:tab/>
      </w:r>
      <w:r>
        <w:tab/>
      </w:r>
      <w:r>
        <w:tab/>
        <w:t>IL DIRIGENTE</w:t>
      </w:r>
    </w:p>
    <w:p w:rsidR="00BB4087" w:rsidRPr="00917BFF" w:rsidRDefault="00BB4087" w:rsidP="00BB4087">
      <w:pPr>
        <w:pStyle w:val="LuogoData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Antonio CATANIA</w:t>
      </w:r>
    </w:p>
    <w:sectPr w:rsidR="00BB4087" w:rsidRPr="00917BF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02" w:rsidRDefault="00226302" w:rsidP="00735857">
      <w:pPr>
        <w:spacing w:after="0" w:line="240" w:lineRule="auto"/>
      </w:pPr>
      <w:r>
        <w:separator/>
      </w:r>
    </w:p>
  </w:endnote>
  <w:endnote w:type="continuationSeparator" w:id="0">
    <w:p w:rsidR="00226302" w:rsidRDefault="0022630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marco ottavis</w:t>
                              </w:r>
                            </w:p>
                            <w:p w:rsidR="0072653A" w:rsidRPr="0072653A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0161 – 22873</w:t>
                              </w:r>
                              <w:r w:rsidR="00572E7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3/3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7/39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A4142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marco ottavis</w:t>
                        </w:r>
                      </w:p>
                      <w:p w:rsidR="0072653A" w:rsidRPr="0072653A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0161 – 22873</w:t>
                        </w:r>
                        <w:r w:rsidR="00572E7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3/3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7/39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A4142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2630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02" w:rsidRDefault="00226302" w:rsidP="00735857">
      <w:pPr>
        <w:spacing w:after="0" w:line="240" w:lineRule="auto"/>
      </w:pPr>
      <w:r>
        <w:separator/>
      </w:r>
    </w:p>
  </w:footnote>
  <w:footnote w:type="continuationSeparator" w:id="0">
    <w:p w:rsidR="00226302" w:rsidRDefault="0022630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59F6"/>
    <w:multiLevelType w:val="hybridMultilevel"/>
    <w:tmpl w:val="FB2C4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0529"/>
    <w:rsid w:val="001C36C6"/>
    <w:rsid w:val="001F07E8"/>
    <w:rsid w:val="00221772"/>
    <w:rsid w:val="002234E0"/>
    <w:rsid w:val="00226302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3B4272"/>
    <w:rsid w:val="003F0AFE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72E77"/>
    <w:rsid w:val="00594191"/>
    <w:rsid w:val="006272A3"/>
    <w:rsid w:val="00653E89"/>
    <w:rsid w:val="00662C42"/>
    <w:rsid w:val="006640D6"/>
    <w:rsid w:val="00682992"/>
    <w:rsid w:val="00684E03"/>
    <w:rsid w:val="006933CE"/>
    <w:rsid w:val="006B08A1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40454"/>
    <w:rsid w:val="00887190"/>
    <w:rsid w:val="008B148F"/>
    <w:rsid w:val="008B6D2F"/>
    <w:rsid w:val="008F4B65"/>
    <w:rsid w:val="00917BFF"/>
    <w:rsid w:val="00920922"/>
    <w:rsid w:val="00930855"/>
    <w:rsid w:val="00956659"/>
    <w:rsid w:val="00957E18"/>
    <w:rsid w:val="00970E4A"/>
    <w:rsid w:val="00980B08"/>
    <w:rsid w:val="00982B8F"/>
    <w:rsid w:val="00984E26"/>
    <w:rsid w:val="00A05E12"/>
    <w:rsid w:val="00A4142E"/>
    <w:rsid w:val="00A53694"/>
    <w:rsid w:val="00A63ADA"/>
    <w:rsid w:val="00A82B7B"/>
    <w:rsid w:val="00A93438"/>
    <w:rsid w:val="00AD516B"/>
    <w:rsid w:val="00AF6D3E"/>
    <w:rsid w:val="00B442B8"/>
    <w:rsid w:val="00B9467A"/>
    <w:rsid w:val="00BB219E"/>
    <w:rsid w:val="00BB4087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979D2"/>
    <w:rsid w:val="00EA2144"/>
    <w:rsid w:val="00EB552B"/>
    <w:rsid w:val="00F06B1B"/>
    <w:rsid w:val="00F24949"/>
    <w:rsid w:val="00F36DA2"/>
    <w:rsid w:val="00F65006"/>
    <w:rsid w:val="00F759EC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F0AFE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="Calibri" w:hAnsi="Arial" w:cs="Arial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F0AFE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="Calibri" w:hAnsi="Arial" w:cs="Arial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4FB5-8F95-4DA0-A2C9-D9CF8945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2016-10-19T06:54:00Z</dcterms:created>
  <dcterms:modified xsi:type="dcterms:W3CDTF">2016-10-19T07:19:00Z</dcterms:modified>
</cp:coreProperties>
</file>