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D" w:rsidRDefault="00DF041F" w:rsidP="00DF041F">
      <w:pPr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noProof/>
          <w:lang w:eastAsia="it-IT"/>
        </w:rPr>
        <w:drawing>
          <wp:inline distT="0" distB="0" distL="0" distR="0" wp14:anchorId="636D88E9">
            <wp:extent cx="2194560" cy="951230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41F" w:rsidRDefault="00DF041F" w:rsidP="00DF041F">
      <w:pPr>
        <w:spacing w:after="0" w:line="240" w:lineRule="auto"/>
        <w:jc w:val="center"/>
        <w:rPr>
          <w:rFonts w:eastAsia="Times New Roman"/>
          <w:lang w:eastAsia="it-IT"/>
        </w:rPr>
      </w:pPr>
    </w:p>
    <w:p w:rsidR="00D61FBD" w:rsidRDefault="00D61FBD" w:rsidP="007527CF">
      <w:pPr>
        <w:spacing w:after="0" w:line="240" w:lineRule="auto"/>
        <w:jc w:val="both"/>
        <w:rPr>
          <w:rFonts w:eastAsia="Times New Roman"/>
          <w:lang w:eastAsia="it-IT"/>
        </w:rPr>
      </w:pPr>
    </w:p>
    <w:p w:rsidR="009076E5" w:rsidRPr="009076E5" w:rsidRDefault="009076E5" w:rsidP="009076E5">
      <w:pPr>
        <w:spacing w:after="0" w:line="240" w:lineRule="auto"/>
        <w:jc w:val="center"/>
        <w:rPr>
          <w:rFonts w:eastAsia="Times New Roman"/>
          <w:b/>
          <w:smallCaps/>
          <w:sz w:val="24"/>
          <w:szCs w:val="24"/>
          <w:lang w:eastAsia="it-IT"/>
        </w:rPr>
      </w:pPr>
      <w:r w:rsidRPr="009076E5">
        <w:rPr>
          <w:rFonts w:eastAsia="Times New Roman"/>
          <w:b/>
          <w:smallCaps/>
          <w:sz w:val="24"/>
          <w:szCs w:val="24"/>
          <w:lang w:eastAsia="it-IT"/>
        </w:rPr>
        <w:t>INVITO DI PARTECIPAZIONE AL</w:t>
      </w:r>
    </w:p>
    <w:p w:rsidR="009076E5" w:rsidRPr="009076E5" w:rsidRDefault="00AA25E2" w:rsidP="009076E5">
      <w:pPr>
        <w:spacing w:after="0" w:line="240" w:lineRule="auto"/>
        <w:jc w:val="center"/>
        <w:rPr>
          <w:rFonts w:eastAsia="Times New Roman"/>
          <w:b/>
          <w:smallCaps/>
          <w:sz w:val="24"/>
          <w:szCs w:val="24"/>
          <w:lang w:eastAsia="it-IT"/>
        </w:rPr>
      </w:pPr>
      <w:r>
        <w:rPr>
          <w:rFonts w:eastAsia="Times New Roman"/>
          <w:b/>
          <w:smallCaps/>
          <w:sz w:val="24"/>
          <w:szCs w:val="24"/>
          <w:lang w:eastAsia="it-IT"/>
        </w:rPr>
        <w:t>V</w:t>
      </w:r>
      <w:r w:rsidR="009076E5" w:rsidRPr="009076E5">
        <w:rPr>
          <w:rFonts w:eastAsia="Times New Roman"/>
          <w:b/>
          <w:smallCaps/>
          <w:sz w:val="24"/>
          <w:szCs w:val="24"/>
          <w:lang w:eastAsia="it-IT"/>
        </w:rPr>
        <w:t xml:space="preserve"> MODULO “VERSO UNA SCUOLA </w:t>
      </w:r>
      <w:r w:rsidR="00957959">
        <w:rPr>
          <w:rFonts w:eastAsia="Times New Roman"/>
          <w:b/>
          <w:smallCaps/>
          <w:sz w:val="24"/>
          <w:szCs w:val="24"/>
          <w:lang w:eastAsia="it-IT"/>
        </w:rPr>
        <w:t>SI MIGLIORA</w:t>
      </w:r>
      <w:r w:rsidR="009076E5" w:rsidRPr="009076E5">
        <w:rPr>
          <w:rFonts w:eastAsia="Times New Roman"/>
          <w:b/>
          <w:smallCaps/>
          <w:sz w:val="24"/>
          <w:szCs w:val="24"/>
          <w:lang w:eastAsia="it-IT"/>
        </w:rPr>
        <w:t>”</w:t>
      </w:r>
    </w:p>
    <w:p w:rsidR="009076E5" w:rsidRDefault="009076E5" w:rsidP="007527CF">
      <w:pPr>
        <w:spacing w:after="0" w:line="240" w:lineRule="auto"/>
        <w:jc w:val="both"/>
        <w:rPr>
          <w:rFonts w:eastAsia="Times New Roman"/>
          <w:lang w:eastAsia="it-IT"/>
        </w:rPr>
      </w:pPr>
    </w:p>
    <w:p w:rsidR="007527CF" w:rsidRPr="00EE77AD" w:rsidRDefault="007527CF" w:rsidP="003C4B2C">
      <w:pPr>
        <w:spacing w:after="0" w:line="240" w:lineRule="auto"/>
        <w:jc w:val="both"/>
        <w:rPr>
          <w:rFonts w:eastAsia="Times New Roman"/>
          <w:lang w:eastAsia="it-IT"/>
        </w:rPr>
      </w:pPr>
      <w:r w:rsidRPr="00EE77AD">
        <w:rPr>
          <w:rFonts w:eastAsia="Times New Roman"/>
          <w:lang w:eastAsia="it-IT"/>
        </w:rPr>
        <w:t xml:space="preserve">Dirigere un istituto scolastico è un mestiere complesso che richiede doti umane e professionali. Qualità di leadership e managerialità, capacità di fare sinergia con il mondo esterno alla scuola, autorevolezza culturale e professionale sono solo alcune delle caratteristiche che un dirigente scolastico dovrebbe possedere. </w:t>
      </w:r>
    </w:p>
    <w:p w:rsidR="007527CF" w:rsidRPr="00EE77AD" w:rsidRDefault="007527CF" w:rsidP="003C4B2C">
      <w:pPr>
        <w:spacing w:after="0" w:line="240" w:lineRule="auto"/>
        <w:jc w:val="both"/>
        <w:rPr>
          <w:rFonts w:eastAsia="Times New Roman"/>
          <w:lang w:eastAsia="it-IT"/>
        </w:rPr>
      </w:pPr>
    </w:p>
    <w:p w:rsidR="00CE7F89" w:rsidRDefault="00CE7F89" w:rsidP="00C2713D">
      <w:pPr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Per sostenere lo sviluppo di queste competenze chiave, </w:t>
      </w:r>
      <w:r w:rsidR="007527CF" w:rsidRPr="00EE77AD">
        <w:rPr>
          <w:rFonts w:eastAsia="Times New Roman"/>
          <w:lang w:eastAsia="it-IT"/>
        </w:rPr>
        <w:t xml:space="preserve">la Fondazione per la Scuola </w:t>
      </w:r>
      <w:r w:rsidR="00B34F25">
        <w:rPr>
          <w:rFonts w:eastAsia="Times New Roman"/>
          <w:lang w:eastAsia="it-IT"/>
        </w:rPr>
        <w:t xml:space="preserve">ha dato avvio </w:t>
      </w:r>
      <w:r>
        <w:rPr>
          <w:rFonts w:eastAsia="Times New Roman"/>
          <w:lang w:eastAsia="it-IT"/>
        </w:rPr>
        <w:t xml:space="preserve">a </w:t>
      </w:r>
      <w:r w:rsidR="00A40849" w:rsidRPr="00560E1D">
        <w:rPr>
          <w:rFonts w:eastAsia="Times New Roman"/>
          <w:b/>
          <w:i/>
          <w:lang w:eastAsia="it-IT"/>
        </w:rPr>
        <w:t>Direzione scuola 2.0</w:t>
      </w:r>
      <w:r>
        <w:rPr>
          <w:rFonts w:eastAsia="Times New Roman"/>
          <w:lang w:eastAsia="it-IT"/>
        </w:rPr>
        <w:t>, corso di formazione per dirigenti scolastici.</w:t>
      </w:r>
    </w:p>
    <w:p w:rsidR="00957959" w:rsidRPr="00957959" w:rsidRDefault="00405F3F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Il </w:t>
      </w:r>
      <w:r w:rsidR="00957959">
        <w:rPr>
          <w:rFonts w:eastAsia="Times New Roman"/>
          <w:b/>
          <w:lang w:eastAsia="it-IT"/>
        </w:rPr>
        <w:t xml:space="preserve">22 gennaio 2016 </w:t>
      </w:r>
      <w:r w:rsidR="00957959" w:rsidRPr="00957959">
        <w:rPr>
          <w:rFonts w:eastAsia="Times New Roman"/>
          <w:lang w:eastAsia="it-IT"/>
        </w:rPr>
        <w:t>prenderà avvio il quin</w:t>
      </w:r>
      <w:r w:rsidR="006C2860" w:rsidRPr="00957959">
        <w:rPr>
          <w:rFonts w:eastAsia="Times New Roman"/>
          <w:lang w:eastAsia="it-IT"/>
        </w:rPr>
        <w:t>t</w:t>
      </w:r>
      <w:r w:rsidR="00C2713D" w:rsidRPr="00957959">
        <w:rPr>
          <w:rFonts w:eastAsia="Times New Roman"/>
          <w:lang w:eastAsia="it-IT"/>
        </w:rPr>
        <w:t>o</w:t>
      </w:r>
      <w:r w:rsidR="00A40849">
        <w:rPr>
          <w:rFonts w:eastAsia="Times New Roman"/>
          <w:lang w:eastAsia="it-IT"/>
        </w:rPr>
        <w:t xml:space="preserve"> Modulo</w:t>
      </w:r>
      <w:r w:rsidR="00E30C1A">
        <w:rPr>
          <w:rFonts w:eastAsia="Times New Roman"/>
          <w:lang w:eastAsia="it-IT"/>
        </w:rPr>
        <w:t xml:space="preserve"> </w:t>
      </w:r>
      <w:r w:rsidR="00E30C1A" w:rsidRPr="00E30C1A">
        <w:rPr>
          <w:rFonts w:eastAsia="Times New Roman"/>
          <w:b/>
          <w:i/>
          <w:lang w:eastAsia="it-IT"/>
        </w:rPr>
        <w:t xml:space="preserve">Verso una scuola </w:t>
      </w:r>
      <w:r w:rsidR="0014785F">
        <w:rPr>
          <w:rFonts w:eastAsia="Times New Roman"/>
          <w:b/>
          <w:i/>
          <w:lang w:eastAsia="it-IT"/>
        </w:rPr>
        <w:t xml:space="preserve">che si migliora </w:t>
      </w:r>
      <w:r w:rsidR="0014785F">
        <w:rPr>
          <w:rFonts w:eastAsia="Times New Roman"/>
          <w:lang w:eastAsia="it-IT"/>
        </w:rPr>
        <w:t>con l’</w:t>
      </w:r>
      <w:r w:rsidR="00957959" w:rsidRPr="00957959">
        <w:rPr>
          <w:rFonts w:eastAsia="Times New Roman"/>
          <w:lang w:eastAsia="it-IT"/>
        </w:rPr>
        <w:t>obiettivo di leggere l’innovazione come parte di un progetto unitario di miglioramento dove l’azione locale partecipa al cambiamento del sistema nel suo complesso.</w:t>
      </w:r>
    </w:p>
    <w:p w:rsidR="00957959" w:rsidRPr="00957959" w:rsidRDefault="00957959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it-IT"/>
        </w:rPr>
      </w:pPr>
      <w:r w:rsidRPr="00957959">
        <w:rPr>
          <w:rFonts w:eastAsia="Times New Roman"/>
          <w:b/>
          <w:lang w:eastAsia="it-IT"/>
        </w:rPr>
        <w:t>Quali scuole possono definirsi efficaci? Quali strategie meglio contribuiscono al processo di miglioramento? Come è possibile governare il processo di apprendimento organizzativo? Su quali aree professionali occorre investire?</w:t>
      </w:r>
    </w:p>
    <w:p w:rsidR="00957959" w:rsidRPr="00957959" w:rsidRDefault="00957959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r w:rsidRPr="00957959">
        <w:rPr>
          <w:rFonts w:eastAsia="Times New Roman"/>
          <w:lang w:eastAsia="it-IT"/>
        </w:rPr>
        <w:t>Le cinque lezioni previste cercheranno di rispondere a questi interrogativi coinvolgendo i partecipanti per attivare processi di riflessione.</w:t>
      </w:r>
    </w:p>
    <w:p w:rsidR="00957959" w:rsidRPr="00957959" w:rsidRDefault="00F70480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b/>
          <w:lang w:eastAsia="it-IT"/>
        </w:rPr>
        <w:t xml:space="preserve">La lezione di apertura </w:t>
      </w:r>
      <w:r w:rsidR="00957959" w:rsidRPr="00957959">
        <w:rPr>
          <w:rFonts w:eastAsia="Times New Roman"/>
          <w:lang w:eastAsia="it-IT"/>
        </w:rPr>
        <w:t>servirà a chiarire la visione di insieme del problema che deve muovere da una crescita culturale profonda del mondo della scuola partendo dalla comprensione del valore dei dati come motore del cambiamento.</w:t>
      </w:r>
    </w:p>
    <w:p w:rsidR="00957959" w:rsidRPr="00957959" w:rsidRDefault="00957959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r w:rsidRPr="00957959">
        <w:rPr>
          <w:rFonts w:eastAsia="Times New Roman"/>
          <w:b/>
          <w:lang w:eastAsia="it-IT"/>
        </w:rPr>
        <w:t>Le due lezioni centrali del modulo avranno un carattere fortemente operativo e laboratoriale</w:t>
      </w:r>
      <w:r w:rsidRPr="00957959">
        <w:rPr>
          <w:rFonts w:eastAsia="Times New Roman"/>
          <w:lang w:eastAsia="it-IT"/>
        </w:rPr>
        <w:t xml:space="preserve"> coinvolgendo i presenti in un progetto concreto di attività. </w:t>
      </w:r>
      <w:r w:rsidRPr="00957959">
        <w:rPr>
          <w:rFonts w:eastAsia="Times New Roman"/>
          <w:b/>
          <w:lang w:eastAsia="it-IT"/>
        </w:rPr>
        <w:t>La quarta lezione</w:t>
      </w:r>
      <w:r w:rsidRPr="00957959">
        <w:rPr>
          <w:rFonts w:eastAsia="Times New Roman"/>
          <w:lang w:eastAsia="it-IT"/>
        </w:rPr>
        <w:t xml:space="preserve">, gestita da una società esterna al mondo della scuola, ma che ha sperimentato il modello di analisi su organizzazioni simili a quelle scolastiche, </w:t>
      </w:r>
      <w:r w:rsidRPr="00957959">
        <w:rPr>
          <w:rFonts w:eastAsia="Times New Roman"/>
          <w:b/>
          <w:lang w:eastAsia="it-IT"/>
        </w:rPr>
        <w:t>proporrà una prospettiva di visione alternativa</w:t>
      </w:r>
      <w:r w:rsidRPr="00957959">
        <w:rPr>
          <w:rFonts w:eastAsia="Times New Roman"/>
          <w:lang w:eastAsia="it-IT"/>
        </w:rPr>
        <w:t xml:space="preserve"> mettendo al centro la percezione dell’utenza e leggendo i risultati finali ottenuti in relazione ad essa.</w:t>
      </w:r>
    </w:p>
    <w:p w:rsidR="00F74742" w:rsidRDefault="00957959" w:rsidP="009579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  <w:r w:rsidRPr="00957959">
        <w:rPr>
          <w:rFonts w:eastAsia="Times New Roman"/>
          <w:b/>
          <w:lang w:eastAsia="it-IT"/>
        </w:rPr>
        <w:t>Nell’ultimo incontro due professionisti dell’educazione proveranno a definire il quadro di sintesi del percorso</w:t>
      </w:r>
      <w:r w:rsidRPr="00957959">
        <w:rPr>
          <w:rFonts w:eastAsia="Times New Roman"/>
          <w:lang w:eastAsia="it-IT"/>
        </w:rPr>
        <w:t xml:space="preserve"> richiamandone la complessità e a richiamare l’intrinseca relazione fra gli aspetti organizzativi e quelli didattici.</w:t>
      </w:r>
    </w:p>
    <w:p w:rsidR="00957959" w:rsidRPr="00F74742" w:rsidRDefault="00957959" w:rsidP="00957959">
      <w:pPr>
        <w:autoSpaceDE w:val="0"/>
        <w:autoSpaceDN w:val="0"/>
        <w:adjustRightInd w:val="0"/>
        <w:spacing w:after="0" w:line="240" w:lineRule="auto"/>
        <w:jc w:val="both"/>
      </w:pPr>
    </w:p>
    <w:p w:rsidR="007527CF" w:rsidRPr="00BE212C" w:rsidRDefault="007527CF" w:rsidP="003C4B2C">
      <w:pPr>
        <w:pStyle w:val="Paragrafoelenco"/>
        <w:spacing w:after="0" w:line="240" w:lineRule="auto"/>
        <w:ind w:left="0"/>
        <w:jc w:val="both"/>
        <w:rPr>
          <w:b/>
        </w:rPr>
      </w:pPr>
      <w:r w:rsidRPr="00BE212C">
        <w:rPr>
          <w:b/>
        </w:rPr>
        <w:t>DESTINATARI</w:t>
      </w:r>
    </w:p>
    <w:p w:rsidR="003C1126" w:rsidRDefault="00CE7F89" w:rsidP="003C4B2C">
      <w:pPr>
        <w:pStyle w:val="Paragrafoelenco"/>
        <w:spacing w:after="0" w:line="240" w:lineRule="auto"/>
        <w:ind w:left="0"/>
        <w:jc w:val="both"/>
      </w:pPr>
      <w:r>
        <w:rPr>
          <w:rFonts w:eastAsia="Times New Roman"/>
          <w:lang w:eastAsia="it-IT"/>
        </w:rPr>
        <w:t>Il corso è</w:t>
      </w:r>
      <w:r w:rsidR="007527CF">
        <w:rPr>
          <w:rFonts w:eastAsia="Times New Roman"/>
          <w:lang w:eastAsia="it-IT"/>
        </w:rPr>
        <w:t xml:space="preserve"> </w:t>
      </w:r>
      <w:r w:rsidR="007527CF" w:rsidRPr="00EE77AD">
        <w:rPr>
          <w:rFonts w:eastAsia="Times New Roman"/>
          <w:lang w:eastAsia="it-IT"/>
        </w:rPr>
        <w:t xml:space="preserve">rivolto </w:t>
      </w:r>
      <w:r>
        <w:rPr>
          <w:rFonts w:eastAsia="Times New Roman"/>
          <w:lang w:eastAsia="it-IT"/>
        </w:rPr>
        <w:t xml:space="preserve">principalmente </w:t>
      </w:r>
      <w:r w:rsidR="007527CF" w:rsidRPr="00EE77AD">
        <w:rPr>
          <w:rFonts w:eastAsia="Times New Roman"/>
          <w:lang w:eastAsia="it-IT"/>
        </w:rPr>
        <w:t xml:space="preserve">a </w:t>
      </w:r>
      <w:r w:rsidR="007527CF" w:rsidRPr="00A57F3F">
        <w:rPr>
          <w:b/>
        </w:rPr>
        <w:t>dirigenti scolastici</w:t>
      </w:r>
      <w:r w:rsidR="003C1126" w:rsidRPr="003C1126">
        <w:rPr>
          <w:rFonts w:eastAsiaTheme="minorHAnsi" w:cs="Calibri"/>
        </w:rPr>
        <w:t xml:space="preserve"> </w:t>
      </w:r>
      <w:r w:rsidR="003C1126">
        <w:rPr>
          <w:rFonts w:eastAsiaTheme="minorHAnsi" w:cs="Calibri"/>
        </w:rPr>
        <w:t>e figure di middle management della scuola piemontese</w:t>
      </w:r>
      <w:r w:rsidR="003C1126">
        <w:t xml:space="preserve"> (statale</w:t>
      </w:r>
      <w:r w:rsidR="007527CF" w:rsidRPr="00EE77AD">
        <w:t xml:space="preserve"> e paritari</w:t>
      </w:r>
      <w:r w:rsidR="003C1126">
        <w:t>a</w:t>
      </w:r>
      <w:r w:rsidR="007527CF" w:rsidRPr="00EE77AD">
        <w:t>).</w:t>
      </w:r>
      <w:r w:rsidR="003C1126">
        <w:t xml:space="preserve"> </w:t>
      </w:r>
    </w:p>
    <w:p w:rsidR="003C1126" w:rsidRDefault="003C1126" w:rsidP="003C4B2C">
      <w:pPr>
        <w:pStyle w:val="Paragrafoelenco"/>
        <w:spacing w:after="0" w:line="240" w:lineRule="auto"/>
        <w:ind w:left="0"/>
        <w:jc w:val="both"/>
        <w:rPr>
          <w:b/>
        </w:rPr>
      </w:pPr>
    </w:p>
    <w:p w:rsidR="007527CF" w:rsidRPr="000043E5" w:rsidRDefault="007466A7" w:rsidP="003C4B2C">
      <w:pPr>
        <w:pStyle w:val="Paragrafoelenco"/>
        <w:spacing w:after="0" w:line="240" w:lineRule="auto"/>
        <w:ind w:left="0"/>
        <w:jc w:val="both"/>
        <w:rPr>
          <w:b/>
        </w:rPr>
      </w:pPr>
      <w:r>
        <w:rPr>
          <w:b/>
        </w:rPr>
        <w:t>I PROSSIMI MODULI</w:t>
      </w:r>
    </w:p>
    <w:p w:rsidR="009076E5" w:rsidRDefault="007466A7" w:rsidP="003C4B2C">
      <w:pPr>
        <w:pStyle w:val="Paragrafoelenco"/>
        <w:spacing w:after="0" w:line="240" w:lineRule="auto"/>
        <w:ind w:left="0"/>
        <w:jc w:val="both"/>
      </w:pPr>
      <w:r w:rsidRPr="00BB3159">
        <w:t>Nel</w:t>
      </w:r>
      <w:r w:rsidR="00957959">
        <w:t>l’ultima parte</w:t>
      </w:r>
      <w:r w:rsidRPr="00BB3159">
        <w:t xml:space="preserve"> dell’anno scolastico 2015-2016 verr</w:t>
      </w:r>
      <w:r w:rsidR="00957959">
        <w:t>à</w:t>
      </w:r>
      <w:r w:rsidRPr="00BB3159">
        <w:t xml:space="preserve"> sviluppat</w:t>
      </w:r>
      <w:r w:rsidR="00957959">
        <w:t>a</w:t>
      </w:r>
      <w:r w:rsidRPr="00BB3159">
        <w:t xml:space="preserve"> </w:t>
      </w:r>
      <w:r w:rsidR="00264B98">
        <w:t>l’</w:t>
      </w:r>
      <w:r w:rsidRPr="00BB3159">
        <w:t>a</w:t>
      </w:r>
      <w:r w:rsidR="00C506FA" w:rsidRPr="00BB3159">
        <w:t>re</w:t>
      </w:r>
      <w:r w:rsidR="00957959">
        <w:t xml:space="preserve">a tematica </w:t>
      </w:r>
      <w:r w:rsidR="00B34F25" w:rsidRPr="00BB3159">
        <w:t xml:space="preserve">dedicata alla </w:t>
      </w:r>
      <w:proofErr w:type="spellStart"/>
      <w:r w:rsidRPr="00BB3159">
        <w:rPr>
          <w:i/>
        </w:rPr>
        <w:t>governance</w:t>
      </w:r>
      <w:proofErr w:type="spellEnd"/>
      <w:r w:rsidRPr="00BB3159">
        <w:t xml:space="preserve"> interna e </w:t>
      </w:r>
      <w:r w:rsidR="00B34F25" w:rsidRPr="00BB3159">
        <w:t xml:space="preserve">al rinnovato </w:t>
      </w:r>
      <w:r w:rsidRPr="00BB3159">
        <w:t>ruolo del dirigente</w:t>
      </w:r>
      <w:r w:rsidR="001A54DD" w:rsidRPr="00BB3159">
        <w:t xml:space="preserve"> scolastico</w:t>
      </w:r>
      <w:r w:rsidR="00F53382">
        <w:t>, anche in connessione con l’introduzione dell’organico dell’autonomia</w:t>
      </w:r>
      <w:r w:rsidRPr="00BB3159">
        <w:t>.</w:t>
      </w:r>
      <w:r>
        <w:t xml:space="preserve"> </w:t>
      </w:r>
    </w:p>
    <w:p w:rsidR="007466A7" w:rsidRPr="000043E5" w:rsidRDefault="007466A7" w:rsidP="003C4B2C">
      <w:pPr>
        <w:pStyle w:val="Paragrafoelenco"/>
        <w:spacing w:after="0" w:line="240" w:lineRule="auto"/>
        <w:ind w:left="0"/>
        <w:jc w:val="both"/>
      </w:pPr>
    </w:p>
    <w:p w:rsidR="007527CF" w:rsidRPr="000043E5" w:rsidRDefault="007527CF" w:rsidP="003C4B2C">
      <w:pPr>
        <w:spacing w:after="0" w:line="240" w:lineRule="auto"/>
        <w:jc w:val="both"/>
        <w:rPr>
          <w:b/>
        </w:rPr>
      </w:pPr>
      <w:r w:rsidRPr="000043E5">
        <w:rPr>
          <w:b/>
        </w:rPr>
        <w:t>METODOLOGIE DIDATTICHE</w:t>
      </w:r>
    </w:p>
    <w:p w:rsidR="007527CF" w:rsidRPr="000043E5" w:rsidRDefault="007527CF" w:rsidP="003C4B2C">
      <w:pPr>
        <w:widowControl w:val="0"/>
        <w:spacing w:after="0" w:line="240" w:lineRule="auto"/>
        <w:jc w:val="both"/>
      </w:pPr>
      <w:r w:rsidRPr="000043E5">
        <w:t>Elementi caratterizzanti e innovativi sono:</w:t>
      </w:r>
    </w:p>
    <w:p w:rsidR="007527CF" w:rsidRPr="000043E5" w:rsidRDefault="007527CF" w:rsidP="003C4B2C">
      <w:pPr>
        <w:widowControl w:val="0"/>
        <w:numPr>
          <w:ilvl w:val="0"/>
          <w:numId w:val="3"/>
        </w:numPr>
        <w:spacing w:after="0" w:line="240" w:lineRule="auto"/>
        <w:ind w:left="709"/>
        <w:jc w:val="both"/>
      </w:pPr>
      <w:r w:rsidRPr="000043E5">
        <w:t xml:space="preserve">la </w:t>
      </w:r>
      <w:r w:rsidRPr="000043E5">
        <w:rPr>
          <w:b/>
        </w:rPr>
        <w:t>presenza di un tutor d’aula</w:t>
      </w:r>
      <w:r w:rsidRPr="000043E5">
        <w:t>, responsabile del coordinamento didattico e dirigente scolastico esperto, che si occuperà di costruire le connessioni fra i diversi momenti formativi, di orientare la proposta dei relatori prima e</w:t>
      </w:r>
      <w:r w:rsidR="00B9428A">
        <w:t>,</w:t>
      </w:r>
      <w:r w:rsidRPr="000043E5">
        <w:t xml:space="preserve"> durante i moduli, di attivare le preconoscenze dei corsisti;</w:t>
      </w:r>
    </w:p>
    <w:p w:rsidR="007527CF" w:rsidRPr="000043E5" w:rsidRDefault="007527CF" w:rsidP="003C4B2C">
      <w:pPr>
        <w:numPr>
          <w:ilvl w:val="0"/>
          <w:numId w:val="3"/>
        </w:numPr>
        <w:spacing w:after="0" w:line="240" w:lineRule="auto"/>
        <w:ind w:left="709"/>
        <w:jc w:val="both"/>
      </w:pPr>
      <w:r w:rsidRPr="000043E5">
        <w:t>l’</w:t>
      </w:r>
      <w:r w:rsidRPr="000043E5">
        <w:rPr>
          <w:b/>
        </w:rPr>
        <w:t>utilizzo di metodologie attive e laboratoriali</w:t>
      </w:r>
      <w:r w:rsidRPr="000043E5">
        <w:t xml:space="preserve"> per coinvolgere i partecipanti e stimolare la discussione e la condivisione in aula di esperienze concrete a partire dalla presentazione di casi esemplari. In questo senso </w:t>
      </w:r>
      <w:r w:rsidRPr="000043E5">
        <w:rPr>
          <w:b/>
        </w:rPr>
        <w:t xml:space="preserve">i relatori avranno funzione di </w:t>
      </w:r>
      <w:proofErr w:type="spellStart"/>
      <w:r w:rsidRPr="000043E5">
        <w:rPr>
          <w:b/>
          <w:i/>
        </w:rPr>
        <w:t>councelor</w:t>
      </w:r>
      <w:proofErr w:type="spellEnd"/>
      <w:r w:rsidRPr="000043E5">
        <w:t xml:space="preserve"> con l’obiettivo di attivare processi di riflessione nel gruppo a partire da contenuti ritenuti utili dai corsisti;</w:t>
      </w:r>
    </w:p>
    <w:p w:rsidR="007527CF" w:rsidRDefault="007527CF" w:rsidP="003C4B2C">
      <w:pPr>
        <w:widowControl w:val="0"/>
        <w:numPr>
          <w:ilvl w:val="0"/>
          <w:numId w:val="3"/>
        </w:numPr>
        <w:spacing w:after="0" w:line="240" w:lineRule="auto"/>
        <w:ind w:left="709"/>
        <w:jc w:val="both"/>
      </w:pPr>
      <w:r w:rsidRPr="000043E5">
        <w:t xml:space="preserve">il coinvolgimento come </w:t>
      </w:r>
      <w:r w:rsidRPr="000043E5">
        <w:rPr>
          <w:b/>
        </w:rPr>
        <w:t>relatori</w:t>
      </w:r>
      <w:r w:rsidRPr="000043E5">
        <w:t xml:space="preserve">, oltre che di professionisti dell’educazione, di esperti </w:t>
      </w:r>
      <w:r w:rsidRPr="000043E5">
        <w:rPr>
          <w:b/>
        </w:rPr>
        <w:t>provenienti da altri ambiti professionali</w:t>
      </w:r>
      <w:r w:rsidRPr="000043E5">
        <w:t xml:space="preserve"> per promuovere una riflessione più articolata sulle tematiche affrontate attraverso il confronto con punti di vista e situazioni diverse, ma per molti aspetti connesse con l’ambito professionale dei partecipanti;</w:t>
      </w:r>
    </w:p>
    <w:p w:rsidR="00AA25E2" w:rsidRDefault="00AA25E2" w:rsidP="00AA25E2">
      <w:pPr>
        <w:widowControl w:val="0"/>
        <w:numPr>
          <w:ilvl w:val="0"/>
          <w:numId w:val="3"/>
        </w:numPr>
        <w:spacing w:after="0" w:line="240" w:lineRule="auto"/>
        <w:ind w:left="709"/>
        <w:jc w:val="both"/>
      </w:pPr>
      <w:r w:rsidRPr="000043E5">
        <w:t>la messa a disposizione di</w:t>
      </w:r>
      <w:r w:rsidRPr="00AA25E2">
        <w:rPr>
          <w:b/>
        </w:rPr>
        <w:t xml:space="preserve"> uno spazio di confronto virtuale</w:t>
      </w:r>
      <w:r w:rsidRPr="000043E5">
        <w:t>, “il laboratorio della formazione”, animato da un e-tutor esperto della materia e della professione. Tale spazio sarà dedicato allo scambio di esperienze, all’archivio dei materiali distribuiti dai relatori o prodotti in aula, alla raccolta delle riflessioni maturate e descritte dai partecipanti secondo un modello guida mediato dalla metodologia della ricerca azione, fortemente riflessivo e problematizzante.</w:t>
      </w:r>
      <w:r>
        <w:t xml:space="preserve"> </w:t>
      </w:r>
    </w:p>
    <w:p w:rsidR="002B637F" w:rsidRPr="000043E5" w:rsidRDefault="002B637F" w:rsidP="002B637F">
      <w:pPr>
        <w:widowControl w:val="0"/>
        <w:spacing w:after="0" w:line="240" w:lineRule="auto"/>
        <w:ind w:left="426"/>
        <w:jc w:val="both"/>
      </w:pPr>
    </w:p>
    <w:p w:rsidR="007527CF" w:rsidRPr="000043E5" w:rsidRDefault="007527CF" w:rsidP="003C4B2C">
      <w:pPr>
        <w:spacing w:after="0" w:line="240" w:lineRule="auto"/>
        <w:jc w:val="both"/>
        <w:rPr>
          <w:b/>
        </w:rPr>
      </w:pPr>
      <w:r w:rsidRPr="000043E5">
        <w:rPr>
          <w:b/>
        </w:rPr>
        <w:t>DURATA E IMPEGNO</w:t>
      </w:r>
    </w:p>
    <w:p w:rsidR="007527CF" w:rsidRPr="000043E5" w:rsidRDefault="000670DD" w:rsidP="003C4B2C">
      <w:pPr>
        <w:spacing w:after="0" w:line="240" w:lineRule="auto"/>
        <w:jc w:val="both"/>
      </w:pPr>
      <w:r>
        <w:t>I</w:t>
      </w:r>
      <w:r w:rsidR="00E017AA">
        <w:t>l m</w:t>
      </w:r>
      <w:r w:rsidR="00674581" w:rsidRPr="000043E5">
        <w:t>odulo</w:t>
      </w:r>
      <w:r w:rsidR="00674581">
        <w:t xml:space="preserve"> formativo</w:t>
      </w:r>
      <w:r w:rsidR="00674581" w:rsidRPr="000043E5">
        <w:t xml:space="preserve"> </w:t>
      </w:r>
      <w:r w:rsidR="00674581" w:rsidRPr="000043E5">
        <w:rPr>
          <w:i/>
        </w:rPr>
        <w:t xml:space="preserve">Verso una scuola </w:t>
      </w:r>
      <w:r w:rsidR="00957959">
        <w:rPr>
          <w:i/>
        </w:rPr>
        <w:t>che si migliora</w:t>
      </w:r>
      <w:r w:rsidR="00674581" w:rsidRPr="000043E5">
        <w:t xml:space="preserve"> </w:t>
      </w:r>
      <w:r w:rsidR="00674581">
        <w:t>s</w:t>
      </w:r>
      <w:r w:rsidR="007527CF" w:rsidRPr="000043E5">
        <w:t xml:space="preserve">i svolgerà nel periodo </w:t>
      </w:r>
      <w:r w:rsidR="00957959" w:rsidRPr="00957959">
        <w:rPr>
          <w:b/>
          <w:i/>
        </w:rPr>
        <w:t>gennaio-febbraio</w:t>
      </w:r>
      <w:r w:rsidR="007527CF" w:rsidRPr="00957959">
        <w:rPr>
          <w:b/>
          <w:i/>
        </w:rPr>
        <w:t xml:space="preserve"> 201</w:t>
      </w:r>
      <w:r w:rsidR="00957959" w:rsidRPr="00957959">
        <w:rPr>
          <w:b/>
          <w:i/>
        </w:rPr>
        <w:t>6</w:t>
      </w:r>
      <w:r w:rsidR="007527CF" w:rsidRPr="000043E5">
        <w:t xml:space="preserve">. L’attività didattica erogata corrisponde a un monte di </w:t>
      </w:r>
      <w:r w:rsidR="007527CF" w:rsidRPr="000043E5">
        <w:rPr>
          <w:b/>
        </w:rPr>
        <w:t>20 ore di aula (strutturate in 5 incontri di 4 ore)</w:t>
      </w:r>
      <w:r w:rsidR="007527CF" w:rsidRPr="000043E5">
        <w:t xml:space="preserve"> e </w:t>
      </w:r>
      <w:r w:rsidR="007527CF" w:rsidRPr="000043E5">
        <w:rPr>
          <w:b/>
        </w:rPr>
        <w:t>di 5 ore di attività a distanza</w:t>
      </w:r>
      <w:r w:rsidR="007527CF" w:rsidRPr="000043E5">
        <w:t xml:space="preserve"> (laboratorio virtuale).  </w:t>
      </w:r>
    </w:p>
    <w:p w:rsidR="007527CF" w:rsidRPr="000043E5" w:rsidRDefault="00560E1D" w:rsidP="003C4B2C">
      <w:pPr>
        <w:spacing w:after="0" w:line="240" w:lineRule="auto"/>
        <w:jc w:val="both"/>
      </w:pPr>
      <w:r>
        <w:t>Al termine del ciclo formativo s</w:t>
      </w:r>
      <w:r w:rsidR="007527CF" w:rsidRPr="000043E5">
        <w:t>arà rilasciato un attestato di frequenza da parte della Fondazione per la Scuola.</w:t>
      </w:r>
    </w:p>
    <w:p w:rsidR="009076E5" w:rsidRPr="000043E5" w:rsidRDefault="009076E5" w:rsidP="003C4B2C">
      <w:pPr>
        <w:spacing w:after="0" w:line="240" w:lineRule="auto"/>
        <w:jc w:val="both"/>
      </w:pPr>
    </w:p>
    <w:p w:rsidR="007527CF" w:rsidRPr="000043E5" w:rsidRDefault="007527CF" w:rsidP="003C4B2C">
      <w:pPr>
        <w:spacing w:after="0" w:line="240" w:lineRule="auto"/>
        <w:jc w:val="both"/>
      </w:pPr>
      <w:r w:rsidRPr="000043E5">
        <w:rPr>
          <w:b/>
        </w:rPr>
        <w:t>MODALITA’ DI PARTECIPAZIONE</w:t>
      </w:r>
    </w:p>
    <w:p w:rsidR="00D61FBD" w:rsidRPr="000043E5" w:rsidRDefault="00B9428A" w:rsidP="00B9428A">
      <w:pPr>
        <w:spacing w:after="0" w:line="240" w:lineRule="auto"/>
        <w:jc w:val="both"/>
      </w:pPr>
      <w:r w:rsidRPr="00B9428A">
        <w:t xml:space="preserve">L’attivazione del modulo è subordinata al raggiungimento di un numero minimo di 20 iscritti. </w:t>
      </w:r>
      <w:r w:rsidR="00C974F9" w:rsidRPr="00B9428A">
        <w:t xml:space="preserve">Sarà data priorità a </w:t>
      </w:r>
      <w:r w:rsidR="00C974F9" w:rsidRPr="00B9428A">
        <w:rPr>
          <w:b/>
        </w:rPr>
        <w:t xml:space="preserve">dirigenti scolastici di </w:t>
      </w:r>
      <w:r w:rsidR="007527CF" w:rsidRPr="00B9428A">
        <w:rPr>
          <w:b/>
        </w:rPr>
        <w:t>istituti del primo ciclo</w:t>
      </w:r>
      <w:r w:rsidR="007527CF" w:rsidRPr="00B9428A">
        <w:t>. Tuttavia, in caso di posti disponibili, sarà possibile accogliere le domande</w:t>
      </w:r>
      <w:r w:rsidR="007527CF" w:rsidRPr="000043E5">
        <w:t xml:space="preserve"> pervenute da dirigenti, collaboratori del dirigente e funzioni strumentali di istituti del secondo ciclo.</w:t>
      </w:r>
    </w:p>
    <w:p w:rsidR="009076E5" w:rsidRDefault="009076E5" w:rsidP="003C4B2C">
      <w:pPr>
        <w:spacing w:after="0" w:line="240" w:lineRule="auto"/>
        <w:jc w:val="both"/>
      </w:pPr>
    </w:p>
    <w:p w:rsidR="00957959" w:rsidRDefault="00957959" w:rsidP="003C4B2C">
      <w:pPr>
        <w:spacing w:after="0" w:line="240" w:lineRule="auto"/>
        <w:jc w:val="both"/>
      </w:pPr>
    </w:p>
    <w:p w:rsidR="00957959" w:rsidRPr="000043E5" w:rsidRDefault="00957959" w:rsidP="003C4B2C">
      <w:pPr>
        <w:spacing w:after="0" w:line="240" w:lineRule="auto"/>
        <w:jc w:val="both"/>
      </w:pPr>
    </w:p>
    <w:p w:rsidR="007527CF" w:rsidRPr="000043E5" w:rsidRDefault="007527CF" w:rsidP="003C4B2C">
      <w:pPr>
        <w:spacing w:after="0" w:line="240" w:lineRule="auto"/>
        <w:jc w:val="both"/>
        <w:rPr>
          <w:b/>
        </w:rPr>
      </w:pPr>
      <w:r w:rsidRPr="000043E5">
        <w:rPr>
          <w:b/>
        </w:rPr>
        <w:lastRenderedPageBreak/>
        <w:t>ISCRIZIONE</w:t>
      </w:r>
    </w:p>
    <w:p w:rsidR="007527CF" w:rsidRPr="000043E5" w:rsidRDefault="00DB53CE" w:rsidP="003C4B2C">
      <w:pPr>
        <w:spacing w:after="0" w:line="240" w:lineRule="auto"/>
        <w:jc w:val="both"/>
      </w:pPr>
      <w:r>
        <w:t xml:space="preserve">Sul sito della Fondazione per la Scuola, alla pagina </w:t>
      </w:r>
      <w:hyperlink r:id="rId9" w:history="1">
        <w:r w:rsidR="00957959" w:rsidRPr="00597EFC">
          <w:rPr>
            <w:rStyle w:val="Collegamentoipertestuale"/>
          </w:rPr>
          <w:t>https://www.fondazionescuola.it/modulo-iscrizione</w:t>
        </w:r>
      </w:hyperlink>
      <w:r w:rsidR="00957959">
        <w:t xml:space="preserve"> </w:t>
      </w:r>
      <w:r>
        <w:t xml:space="preserve">sarà possibile compilare la domanda di </w:t>
      </w:r>
      <w:proofErr w:type="spellStart"/>
      <w:r>
        <w:t>pre</w:t>
      </w:r>
      <w:proofErr w:type="spellEnd"/>
      <w:r>
        <w:t>-iscrizione al corso a cui s</w:t>
      </w:r>
      <w:r w:rsidR="00393CD0" w:rsidRPr="000043E5">
        <w:t xml:space="preserve">eguirà </w:t>
      </w:r>
      <w:r>
        <w:t>l’</w:t>
      </w:r>
      <w:r w:rsidR="00393CD0" w:rsidRPr="000043E5">
        <w:t>invio di mail di conferma da parte della Fondazione.</w:t>
      </w:r>
      <w:r w:rsidR="005A3350">
        <w:t xml:space="preserve"> </w:t>
      </w:r>
    </w:p>
    <w:p w:rsidR="009076E5" w:rsidRDefault="009076E5" w:rsidP="003C4B2C">
      <w:pPr>
        <w:spacing w:after="0" w:line="240" w:lineRule="auto"/>
        <w:jc w:val="both"/>
      </w:pPr>
    </w:p>
    <w:p w:rsidR="007527CF" w:rsidRPr="000043E5" w:rsidRDefault="007527CF" w:rsidP="003C4B2C">
      <w:pPr>
        <w:spacing w:after="0" w:line="240" w:lineRule="auto"/>
        <w:jc w:val="both"/>
        <w:rPr>
          <w:b/>
        </w:rPr>
      </w:pPr>
      <w:r w:rsidRPr="000043E5">
        <w:rPr>
          <w:b/>
        </w:rPr>
        <w:t>COSTI E AGEVOLAZIONI</w:t>
      </w:r>
    </w:p>
    <w:p w:rsidR="007527CF" w:rsidRPr="000043E5" w:rsidRDefault="007527CF" w:rsidP="003C4B2C">
      <w:pPr>
        <w:spacing w:after="0" w:line="240" w:lineRule="auto"/>
        <w:jc w:val="both"/>
      </w:pPr>
      <w:r w:rsidRPr="000043E5">
        <w:t xml:space="preserve">È previsto un contributo di </w:t>
      </w:r>
      <w:r w:rsidRPr="007466A7">
        <w:t xml:space="preserve">iscrizione di </w:t>
      </w:r>
      <w:r w:rsidR="00D60D89" w:rsidRPr="007466A7">
        <w:t xml:space="preserve">€ </w:t>
      </w:r>
      <w:r w:rsidRPr="007466A7">
        <w:t>100 per modulo. Si prevede di applicare uno sconto di 100 € ai dirigenti che abbiano frequentato almeno quattro corsi nell’arco di due anni scolastici.</w:t>
      </w:r>
      <w:r w:rsidRPr="000043E5">
        <w:t xml:space="preserve"> </w:t>
      </w:r>
    </w:p>
    <w:p w:rsidR="009076E5" w:rsidRPr="000043E5" w:rsidRDefault="009076E5" w:rsidP="003C4B2C">
      <w:pPr>
        <w:spacing w:after="0" w:line="240" w:lineRule="auto"/>
        <w:jc w:val="both"/>
      </w:pPr>
    </w:p>
    <w:p w:rsidR="00CF02F8" w:rsidRPr="000043E5" w:rsidRDefault="00CF02F8" w:rsidP="003C4B2C">
      <w:pPr>
        <w:spacing w:after="0" w:line="240" w:lineRule="auto"/>
        <w:jc w:val="both"/>
        <w:rPr>
          <w:b/>
        </w:rPr>
      </w:pPr>
      <w:r w:rsidRPr="000043E5">
        <w:rPr>
          <w:b/>
        </w:rPr>
        <w:t>GLI INCONTRI</w:t>
      </w:r>
    </w:p>
    <w:p w:rsidR="00D60D89" w:rsidRPr="000043E5" w:rsidRDefault="00F70480" w:rsidP="003C4B2C">
      <w:pPr>
        <w:spacing w:after="0" w:line="240" w:lineRule="auto"/>
        <w:jc w:val="both"/>
      </w:pPr>
      <w:r>
        <w:t>Luogo</w:t>
      </w:r>
      <w:r w:rsidR="00957959">
        <w:t xml:space="preserve"> del ciclo di incontri è la sede del Politecnico del Lingotto</w:t>
      </w:r>
      <w:r w:rsidR="00264B98">
        <w:t xml:space="preserve"> in</w:t>
      </w:r>
      <w:r w:rsidR="00D60D89" w:rsidRPr="000043E5">
        <w:rPr>
          <w:b/>
        </w:rPr>
        <w:t xml:space="preserve"> Via </w:t>
      </w:r>
      <w:r w:rsidR="00957959">
        <w:rPr>
          <w:b/>
        </w:rPr>
        <w:t>Nizza</w:t>
      </w:r>
      <w:r w:rsidR="00D60D89" w:rsidRPr="000043E5">
        <w:rPr>
          <w:b/>
        </w:rPr>
        <w:t xml:space="preserve">, </w:t>
      </w:r>
      <w:r w:rsidR="00957959">
        <w:rPr>
          <w:b/>
        </w:rPr>
        <w:t>230</w:t>
      </w:r>
      <w:r w:rsidR="00D60D89" w:rsidRPr="000043E5">
        <w:rPr>
          <w:b/>
        </w:rPr>
        <w:t xml:space="preserve"> </w:t>
      </w:r>
      <w:r w:rsidR="00264B98">
        <w:rPr>
          <w:b/>
        </w:rPr>
        <w:t>a</w:t>
      </w:r>
      <w:bookmarkStart w:id="0" w:name="_GoBack"/>
      <w:bookmarkEnd w:id="0"/>
      <w:r w:rsidR="00D60D89" w:rsidRPr="000043E5">
        <w:rPr>
          <w:b/>
        </w:rPr>
        <w:t xml:space="preserve"> Torino</w:t>
      </w:r>
      <w:r w:rsidR="00D60D89" w:rsidRPr="000043E5">
        <w:t xml:space="preserve">. </w:t>
      </w:r>
    </w:p>
    <w:p w:rsidR="00D60D89" w:rsidRDefault="00D60D89" w:rsidP="003C4B2C">
      <w:pPr>
        <w:spacing w:after="0" w:line="240" w:lineRule="auto"/>
        <w:jc w:val="both"/>
      </w:pPr>
      <w:r w:rsidRPr="000043E5">
        <w:t xml:space="preserve">Gli incontri si svolgeranno nella fascia oraria 10-14. </w:t>
      </w:r>
    </w:p>
    <w:p w:rsidR="005A3350" w:rsidRPr="000043E5" w:rsidRDefault="005A3350" w:rsidP="003C4B2C">
      <w:pPr>
        <w:spacing w:after="0" w:line="240" w:lineRule="auto"/>
        <w:jc w:val="both"/>
      </w:pPr>
    </w:p>
    <w:p w:rsidR="00674581" w:rsidRDefault="00674581" w:rsidP="00674581">
      <w:pPr>
        <w:spacing w:after="0" w:line="240" w:lineRule="auto"/>
        <w:jc w:val="both"/>
        <w:rPr>
          <w:b/>
        </w:rPr>
      </w:pPr>
      <w:r w:rsidRPr="00674581">
        <w:rPr>
          <w:b/>
        </w:rPr>
        <w:t>APPUNTAMENTI</w:t>
      </w:r>
    </w:p>
    <w:p w:rsidR="00674581" w:rsidRPr="00674581" w:rsidRDefault="00674581" w:rsidP="00674581">
      <w:pPr>
        <w:spacing w:after="0" w:line="240" w:lineRule="auto"/>
        <w:jc w:val="both"/>
        <w:rPr>
          <w:b/>
        </w:rPr>
      </w:pPr>
    </w:p>
    <w:p w:rsidR="00945D8B" w:rsidRPr="00945D8B" w:rsidRDefault="00945D8B" w:rsidP="00945D8B">
      <w:pPr>
        <w:spacing w:after="0" w:line="240" w:lineRule="auto"/>
        <w:jc w:val="both"/>
        <w:rPr>
          <w:b/>
        </w:rPr>
      </w:pPr>
      <w:r w:rsidRPr="00945D8B">
        <w:rPr>
          <w:b/>
        </w:rPr>
        <w:t>Venerdì, 22 gennaio 2016</w:t>
      </w:r>
    </w:p>
    <w:p w:rsidR="00945D8B" w:rsidRDefault="00945D8B" w:rsidP="00945D8B">
      <w:pPr>
        <w:spacing w:after="0" w:line="240" w:lineRule="auto"/>
        <w:jc w:val="both"/>
        <w:rPr>
          <w:i/>
        </w:rPr>
      </w:pPr>
      <w:r w:rsidRPr="00945D8B">
        <w:t>“Le ragioni per migliorarsi”</w:t>
      </w:r>
      <w:r w:rsidRPr="00945D8B">
        <w:rPr>
          <w:b/>
        </w:rPr>
        <w:t xml:space="preserve"> </w:t>
      </w:r>
      <w:r w:rsidRPr="00945D8B">
        <w:t>a cura di</w:t>
      </w:r>
      <w:r w:rsidRPr="00945D8B">
        <w:rPr>
          <w:b/>
        </w:rPr>
        <w:t xml:space="preserve"> Piero Cipollone</w:t>
      </w:r>
      <w:r w:rsidRPr="00945D8B">
        <w:t xml:space="preserve">, </w:t>
      </w:r>
      <w:r w:rsidRPr="00945D8B">
        <w:rPr>
          <w:i/>
        </w:rPr>
        <w:t>Economista Banca d'Italia, già Presidente Invalsi</w:t>
      </w:r>
    </w:p>
    <w:p w:rsidR="00604308" w:rsidRPr="00945D8B" w:rsidRDefault="00604308" w:rsidP="00945D8B">
      <w:pPr>
        <w:spacing w:after="0" w:line="240" w:lineRule="auto"/>
        <w:jc w:val="both"/>
        <w:rPr>
          <w:b/>
        </w:rPr>
      </w:pPr>
    </w:p>
    <w:p w:rsidR="00945D8B" w:rsidRPr="00945D8B" w:rsidRDefault="00945D8B" w:rsidP="00945D8B">
      <w:pPr>
        <w:spacing w:after="0" w:line="240" w:lineRule="auto"/>
        <w:jc w:val="both"/>
        <w:rPr>
          <w:b/>
        </w:rPr>
      </w:pPr>
      <w:r w:rsidRPr="00945D8B">
        <w:rPr>
          <w:b/>
        </w:rPr>
        <w:t>Mercoledì 10 e Giovedì 18 febbraio 2016</w:t>
      </w:r>
    </w:p>
    <w:p w:rsidR="00945D8B" w:rsidRDefault="00945D8B" w:rsidP="00945D8B">
      <w:pPr>
        <w:spacing w:after="0" w:line="240" w:lineRule="auto"/>
        <w:jc w:val="both"/>
        <w:rPr>
          <w:i/>
        </w:rPr>
      </w:pPr>
      <w:r w:rsidRPr="00945D8B">
        <w:t xml:space="preserve">“Project </w:t>
      </w:r>
      <w:proofErr w:type="spellStart"/>
      <w:r w:rsidRPr="00945D8B">
        <w:t>based</w:t>
      </w:r>
      <w:proofErr w:type="spellEnd"/>
      <w:r w:rsidRPr="00945D8B">
        <w:t xml:space="preserve"> </w:t>
      </w:r>
      <w:proofErr w:type="spellStart"/>
      <w:r w:rsidRPr="00945D8B">
        <w:t>learning</w:t>
      </w:r>
      <w:proofErr w:type="spellEnd"/>
      <w:r w:rsidRPr="00945D8B">
        <w:t>: un sistema ope</w:t>
      </w:r>
      <w:r w:rsidR="00264B98">
        <w:t xml:space="preserve">rativo per rinnovare la scuola </w:t>
      </w:r>
      <w:r w:rsidRPr="00945D8B">
        <w:t>partendo dal modello didattico. Presentazione dell’esperienza e labor</w:t>
      </w:r>
      <w:r w:rsidR="00264B98">
        <w:t xml:space="preserve">atorio </w:t>
      </w:r>
      <w:r w:rsidRPr="00945D8B">
        <w:t xml:space="preserve">operativo” a cura di </w:t>
      </w:r>
      <w:r w:rsidRPr="00945D8B">
        <w:rPr>
          <w:b/>
        </w:rPr>
        <w:t>Alberto Garniga</w:t>
      </w:r>
      <w:r w:rsidRPr="00945D8B">
        <w:t xml:space="preserve">, </w:t>
      </w:r>
      <w:r w:rsidRPr="00945D8B">
        <w:rPr>
          <w:i/>
        </w:rPr>
        <w:t xml:space="preserve">Dirigente </w:t>
      </w:r>
      <w:r w:rsidR="00264B98">
        <w:rPr>
          <w:i/>
        </w:rPr>
        <w:t xml:space="preserve">Scolastico </w:t>
      </w:r>
      <w:r w:rsidRPr="00945D8B">
        <w:rPr>
          <w:i/>
        </w:rPr>
        <w:t>Centro Moda Canossa di Trento</w:t>
      </w:r>
      <w:r w:rsidRPr="00945D8B">
        <w:t xml:space="preserve">; </w:t>
      </w:r>
      <w:r w:rsidRPr="00945D8B">
        <w:rPr>
          <w:b/>
        </w:rPr>
        <w:t xml:space="preserve">Dennis </w:t>
      </w:r>
      <w:proofErr w:type="spellStart"/>
      <w:r w:rsidRPr="00945D8B">
        <w:rPr>
          <w:b/>
        </w:rPr>
        <w:t>Pozzer</w:t>
      </w:r>
      <w:proofErr w:type="spellEnd"/>
      <w:r w:rsidRPr="00945D8B">
        <w:t xml:space="preserve">, </w:t>
      </w:r>
      <w:r w:rsidRPr="00945D8B">
        <w:rPr>
          <w:i/>
        </w:rPr>
        <w:t>Coordinatore Centro Moda Canossa di Trento</w:t>
      </w:r>
      <w:r w:rsidRPr="00945D8B">
        <w:t xml:space="preserve"> e </w:t>
      </w:r>
      <w:r w:rsidRPr="00945D8B">
        <w:rPr>
          <w:b/>
        </w:rPr>
        <w:t xml:space="preserve">Maria Chiara </w:t>
      </w:r>
      <w:proofErr w:type="spellStart"/>
      <w:r w:rsidRPr="00945D8B">
        <w:rPr>
          <w:b/>
        </w:rPr>
        <w:t>Schir</w:t>
      </w:r>
      <w:proofErr w:type="spellEnd"/>
      <w:r w:rsidRPr="00945D8B">
        <w:t xml:space="preserve">, </w:t>
      </w:r>
      <w:r w:rsidRPr="00945D8B">
        <w:rPr>
          <w:i/>
        </w:rPr>
        <w:t xml:space="preserve">EFL </w:t>
      </w:r>
      <w:proofErr w:type="spellStart"/>
      <w:r w:rsidRPr="00945D8B">
        <w:rPr>
          <w:i/>
        </w:rPr>
        <w:t>Teacher</w:t>
      </w:r>
      <w:proofErr w:type="spellEnd"/>
      <w:r w:rsidRPr="00945D8B">
        <w:rPr>
          <w:i/>
        </w:rPr>
        <w:t xml:space="preserve">, </w:t>
      </w:r>
      <w:proofErr w:type="spellStart"/>
      <w:r w:rsidRPr="00945D8B">
        <w:rPr>
          <w:i/>
        </w:rPr>
        <w:t>Resposabile</w:t>
      </w:r>
      <w:proofErr w:type="spellEnd"/>
      <w:r w:rsidRPr="00945D8B">
        <w:rPr>
          <w:i/>
        </w:rPr>
        <w:t xml:space="preserve"> relazione progetti internazionali Istituto Pavoniano Artigianelli per le Arti Grafiche di Trento</w:t>
      </w:r>
    </w:p>
    <w:p w:rsidR="00604308" w:rsidRPr="00945D8B" w:rsidRDefault="00604308" w:rsidP="00945D8B">
      <w:pPr>
        <w:spacing w:after="0" w:line="240" w:lineRule="auto"/>
        <w:jc w:val="both"/>
      </w:pPr>
    </w:p>
    <w:p w:rsidR="00945D8B" w:rsidRPr="00945D8B" w:rsidRDefault="00945D8B" w:rsidP="00945D8B">
      <w:pPr>
        <w:spacing w:after="0" w:line="240" w:lineRule="auto"/>
        <w:jc w:val="both"/>
        <w:rPr>
          <w:b/>
        </w:rPr>
      </w:pPr>
      <w:r w:rsidRPr="00945D8B">
        <w:rPr>
          <w:b/>
        </w:rPr>
        <w:t>Martedì, 23 febbraio 2016</w:t>
      </w:r>
    </w:p>
    <w:p w:rsidR="00945D8B" w:rsidRDefault="00945D8B" w:rsidP="00945D8B">
      <w:pPr>
        <w:spacing w:after="0" w:line="240" w:lineRule="auto"/>
        <w:jc w:val="both"/>
        <w:rPr>
          <w:i/>
        </w:rPr>
      </w:pPr>
      <w:r w:rsidRPr="00945D8B">
        <w:t xml:space="preserve">“La </w:t>
      </w:r>
      <w:proofErr w:type="spellStart"/>
      <w:r w:rsidRPr="00945D8B">
        <w:t>Customer</w:t>
      </w:r>
      <w:proofErr w:type="spellEnd"/>
      <w:r w:rsidRPr="00945D8B">
        <w:t xml:space="preserve"> Experience</w:t>
      </w:r>
      <w:r w:rsidR="00264B98">
        <w:t>:</w:t>
      </w:r>
      <w:r w:rsidRPr="00945D8B">
        <w:t xml:space="preserve"> un metodo per misurare l’esperienza degli utenti di un servizio in un’ottica di miglioramento” a cura di </w:t>
      </w:r>
      <w:r w:rsidRPr="00945D8B">
        <w:rPr>
          <w:b/>
        </w:rPr>
        <w:t xml:space="preserve">Laura </w:t>
      </w:r>
      <w:proofErr w:type="spellStart"/>
      <w:r w:rsidRPr="00945D8B">
        <w:rPr>
          <w:b/>
        </w:rPr>
        <w:t>Avat</w:t>
      </w:r>
      <w:r w:rsidR="00264B98">
        <w:rPr>
          <w:b/>
        </w:rPr>
        <w:t>a</w:t>
      </w:r>
      <w:r w:rsidRPr="00945D8B">
        <w:rPr>
          <w:b/>
        </w:rPr>
        <w:t>neo</w:t>
      </w:r>
      <w:proofErr w:type="spellEnd"/>
      <w:r w:rsidRPr="00945D8B">
        <w:t xml:space="preserve">, </w:t>
      </w:r>
      <w:proofErr w:type="spellStart"/>
      <w:r w:rsidRPr="00945D8B">
        <w:rPr>
          <w:i/>
        </w:rPr>
        <w:t>Netpromoter</w:t>
      </w:r>
      <w:proofErr w:type="spellEnd"/>
      <w:r w:rsidRPr="00945D8B">
        <w:rPr>
          <w:i/>
        </w:rPr>
        <w:t xml:space="preserve"> </w:t>
      </w:r>
      <w:proofErr w:type="spellStart"/>
      <w:r w:rsidRPr="00945D8B">
        <w:rPr>
          <w:i/>
        </w:rPr>
        <w:t>Euteco</w:t>
      </w:r>
      <w:proofErr w:type="spellEnd"/>
      <w:r w:rsidRPr="00945D8B">
        <w:rPr>
          <w:i/>
        </w:rPr>
        <w:t xml:space="preserve"> </w:t>
      </w:r>
      <w:proofErr w:type="spellStart"/>
      <w:r w:rsidRPr="00945D8B">
        <w:rPr>
          <w:i/>
        </w:rPr>
        <w:t>Loyalty</w:t>
      </w:r>
      <w:proofErr w:type="spellEnd"/>
      <w:r w:rsidRPr="00945D8B">
        <w:rPr>
          <w:i/>
        </w:rPr>
        <w:t xml:space="preserve"> </w:t>
      </w:r>
      <w:r w:rsidR="00264B98">
        <w:rPr>
          <w:i/>
        </w:rPr>
        <w:t>P</w:t>
      </w:r>
      <w:r w:rsidRPr="00945D8B">
        <w:rPr>
          <w:i/>
        </w:rPr>
        <w:t>artner</w:t>
      </w:r>
    </w:p>
    <w:p w:rsidR="00604308" w:rsidRPr="00945D8B" w:rsidRDefault="00604308" w:rsidP="00945D8B">
      <w:pPr>
        <w:spacing w:after="0" w:line="240" w:lineRule="auto"/>
        <w:jc w:val="both"/>
      </w:pPr>
    </w:p>
    <w:p w:rsidR="00945D8B" w:rsidRPr="00945D8B" w:rsidRDefault="00945D8B" w:rsidP="00945D8B">
      <w:pPr>
        <w:spacing w:after="0" w:line="240" w:lineRule="auto"/>
        <w:jc w:val="both"/>
        <w:rPr>
          <w:b/>
        </w:rPr>
      </w:pPr>
      <w:r w:rsidRPr="00945D8B">
        <w:rPr>
          <w:b/>
        </w:rPr>
        <w:t>Lunedì, 29 febbraio 2016</w:t>
      </w:r>
    </w:p>
    <w:p w:rsidR="008A0E3E" w:rsidRPr="00264B98" w:rsidRDefault="00264B98" w:rsidP="008A0E3E">
      <w:pPr>
        <w:spacing w:after="0" w:line="240" w:lineRule="auto"/>
        <w:jc w:val="both"/>
        <w:rPr>
          <w:b/>
          <w:i/>
        </w:rPr>
      </w:pPr>
      <w:r w:rsidRPr="00264B98">
        <w:t xml:space="preserve">“La didattica al centro del progetto di miglioramento: interpretare modelli ed esperienze” a cura di </w:t>
      </w:r>
      <w:r w:rsidRPr="00264B98">
        <w:rPr>
          <w:b/>
        </w:rPr>
        <w:t>Giancarlo Cerini</w:t>
      </w:r>
      <w:r w:rsidRPr="00264B98">
        <w:t xml:space="preserve">, </w:t>
      </w:r>
      <w:r w:rsidRPr="00264B98">
        <w:rPr>
          <w:i/>
        </w:rPr>
        <w:t>Dirigente tecnico, Membro del comitato scientifico nazionale per le indicazioni per il curricolo del primo ciclo di istruzione; Direttore della “Rivista dell’istruzione”</w:t>
      </w:r>
      <w:r w:rsidRPr="00264B98">
        <w:t xml:space="preserve"> e </w:t>
      </w:r>
      <w:r w:rsidRPr="00264B98">
        <w:rPr>
          <w:b/>
        </w:rPr>
        <w:t xml:space="preserve">Italo </w:t>
      </w:r>
      <w:proofErr w:type="spellStart"/>
      <w:r w:rsidRPr="00264B98">
        <w:rPr>
          <w:b/>
        </w:rPr>
        <w:t>Fiorin</w:t>
      </w:r>
      <w:proofErr w:type="spellEnd"/>
      <w:r w:rsidRPr="00264B98">
        <w:t xml:space="preserve">, </w:t>
      </w:r>
      <w:r w:rsidRPr="00264B98">
        <w:rPr>
          <w:i/>
        </w:rPr>
        <w:t>Presidente del corso di Laurea in Scienze della Formazione Primaria all’Università LUMSA di Roma. Coordinatore del comitato scientifico nazionale per le indicazioni per il curricolo del primo ciclo di istruzione</w:t>
      </w:r>
    </w:p>
    <w:p w:rsidR="008A0E3E" w:rsidRPr="00264B98" w:rsidRDefault="008A0E3E" w:rsidP="008A0E3E">
      <w:pPr>
        <w:spacing w:after="0" w:line="240" w:lineRule="auto"/>
        <w:jc w:val="both"/>
        <w:rPr>
          <w:i/>
        </w:rPr>
      </w:pPr>
    </w:p>
    <w:sectPr w:rsidR="008A0E3E" w:rsidRPr="00264B98" w:rsidSect="00DF041F">
      <w:headerReference w:type="default" r:id="rId10"/>
      <w:pgSz w:w="11906" w:h="16838"/>
      <w:pgMar w:top="10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37" w:rsidRDefault="00341937" w:rsidP="00D61FBD">
      <w:pPr>
        <w:spacing w:after="0" w:line="240" w:lineRule="auto"/>
      </w:pPr>
      <w:r>
        <w:separator/>
      </w:r>
    </w:p>
  </w:endnote>
  <w:endnote w:type="continuationSeparator" w:id="0">
    <w:p w:rsidR="00341937" w:rsidRDefault="00341937" w:rsidP="00D6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Bradley Hand ITC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37" w:rsidRDefault="00341937" w:rsidP="00D61FBD">
      <w:pPr>
        <w:spacing w:after="0" w:line="240" w:lineRule="auto"/>
      </w:pPr>
      <w:r>
        <w:separator/>
      </w:r>
    </w:p>
  </w:footnote>
  <w:footnote w:type="continuationSeparator" w:id="0">
    <w:p w:rsidR="00341937" w:rsidRDefault="00341937" w:rsidP="00D6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D61FBD" w:rsidTr="00D61FBD">
      <w:tc>
        <w:tcPr>
          <w:tcW w:w="4889" w:type="dxa"/>
        </w:tcPr>
        <w:p w:rsidR="00D61FBD" w:rsidRDefault="00D61FBD" w:rsidP="00D61FB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3D4E9AE" wp14:editId="1A155D9A">
                <wp:simplePos x="0" y="0"/>
                <wp:positionH relativeFrom="margin">
                  <wp:posOffset>245425</wp:posOffset>
                </wp:positionH>
                <wp:positionV relativeFrom="margin">
                  <wp:posOffset>594360</wp:posOffset>
                </wp:positionV>
                <wp:extent cx="2487295" cy="878205"/>
                <wp:effectExtent l="0" t="0" r="8255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D61FBD" w:rsidRDefault="00D61FBD" w:rsidP="00D61FB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0B4A8EC" wp14:editId="6DC1469D">
                <wp:extent cx="822960" cy="926465"/>
                <wp:effectExtent l="0" t="0" r="0" b="698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61FBD" w:rsidRPr="007527CF" w:rsidRDefault="00D61FBD" w:rsidP="00D61FBD">
          <w:pPr>
            <w:jc w:val="center"/>
            <w:rPr>
              <w:rFonts w:ascii="English111 Adagio BT" w:hAnsi="English111 Adagio BT"/>
              <w:b/>
              <w:sz w:val="28"/>
              <w:szCs w:val="28"/>
            </w:rPr>
          </w:pPr>
          <w:r w:rsidRPr="007527CF">
            <w:rPr>
              <w:rFonts w:ascii="English111 Adagio BT" w:hAnsi="English111 Adagio BT"/>
              <w:b/>
              <w:sz w:val="28"/>
              <w:szCs w:val="28"/>
            </w:rPr>
            <w:t>Ministero dell’Istruzione, dell’Università e della Ricerca</w:t>
          </w:r>
        </w:p>
        <w:p w:rsidR="00D61FBD" w:rsidRPr="007527CF" w:rsidRDefault="00D61FBD" w:rsidP="00D61FBD">
          <w:pPr>
            <w:jc w:val="center"/>
            <w:rPr>
              <w:rFonts w:ascii="English111 Adagio BT" w:hAnsi="English111 Adagio BT"/>
              <w:b/>
              <w:sz w:val="28"/>
              <w:szCs w:val="28"/>
            </w:rPr>
          </w:pPr>
          <w:r w:rsidRPr="007527CF">
            <w:rPr>
              <w:rFonts w:ascii="English111 Adagio BT" w:hAnsi="English111 Adagio BT"/>
              <w:b/>
              <w:sz w:val="28"/>
              <w:szCs w:val="28"/>
            </w:rPr>
            <w:t>Ufficio Scolastico Regionale per il Piemonte</w:t>
          </w:r>
        </w:p>
        <w:p w:rsidR="00D61FBD" w:rsidRDefault="00D61FBD" w:rsidP="00D61FBD">
          <w:pPr>
            <w:pStyle w:val="Intestazione"/>
            <w:jc w:val="center"/>
          </w:pPr>
          <w:r w:rsidRPr="007527CF">
            <w:rPr>
              <w:rFonts w:ascii="English111 Adagio BT" w:hAnsi="English111 Adagio BT"/>
              <w:b/>
              <w:sz w:val="28"/>
              <w:szCs w:val="28"/>
            </w:rPr>
            <w:t>Direzione Generale</w:t>
          </w:r>
        </w:p>
        <w:p w:rsidR="00D61FBD" w:rsidRDefault="00D61FBD" w:rsidP="00D61FBD">
          <w:pPr>
            <w:pStyle w:val="Intestazione"/>
            <w:jc w:val="center"/>
          </w:pPr>
        </w:p>
      </w:tc>
    </w:tr>
  </w:tbl>
  <w:p w:rsidR="00D61FBD" w:rsidRDefault="00D61FBD">
    <w:pPr>
      <w:pStyle w:val="Intestazione"/>
    </w:pPr>
  </w:p>
  <w:p w:rsidR="00D61FBD" w:rsidRDefault="00DF041F" w:rsidP="00DF041F">
    <w:pPr>
      <w:pStyle w:val="Intestazione"/>
      <w:tabs>
        <w:tab w:val="clear" w:pos="4819"/>
        <w:tab w:val="clear" w:pos="9638"/>
        <w:tab w:val="left" w:pos="62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4E0"/>
    <w:multiLevelType w:val="hybridMultilevel"/>
    <w:tmpl w:val="3236BB66"/>
    <w:lvl w:ilvl="0" w:tplc="59520AA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2C658A"/>
    <w:multiLevelType w:val="hybridMultilevel"/>
    <w:tmpl w:val="6726A3F4"/>
    <w:lvl w:ilvl="0" w:tplc="59520A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075A9"/>
    <w:multiLevelType w:val="hybridMultilevel"/>
    <w:tmpl w:val="6EC02D7E"/>
    <w:lvl w:ilvl="0" w:tplc="59520A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CF"/>
    <w:rsid w:val="000043E5"/>
    <w:rsid w:val="00022879"/>
    <w:rsid w:val="00024C9D"/>
    <w:rsid w:val="00063E6C"/>
    <w:rsid w:val="000670DD"/>
    <w:rsid w:val="00075D8C"/>
    <w:rsid w:val="001213EF"/>
    <w:rsid w:val="0014785F"/>
    <w:rsid w:val="001A54DD"/>
    <w:rsid w:val="00264B98"/>
    <w:rsid w:val="002B0311"/>
    <w:rsid w:val="002B637F"/>
    <w:rsid w:val="002F522C"/>
    <w:rsid w:val="00333C2D"/>
    <w:rsid w:val="00341937"/>
    <w:rsid w:val="00393CD0"/>
    <w:rsid w:val="003B310C"/>
    <w:rsid w:val="003C1126"/>
    <w:rsid w:val="003C4B2C"/>
    <w:rsid w:val="003E1BD7"/>
    <w:rsid w:val="003F3D3E"/>
    <w:rsid w:val="00405F3F"/>
    <w:rsid w:val="00441628"/>
    <w:rsid w:val="005208B3"/>
    <w:rsid w:val="00560E1D"/>
    <w:rsid w:val="005A3350"/>
    <w:rsid w:val="00604308"/>
    <w:rsid w:val="006578DF"/>
    <w:rsid w:val="00662DA0"/>
    <w:rsid w:val="00674581"/>
    <w:rsid w:val="006B1D38"/>
    <w:rsid w:val="006C2860"/>
    <w:rsid w:val="007466A7"/>
    <w:rsid w:val="007527CF"/>
    <w:rsid w:val="007F7BC7"/>
    <w:rsid w:val="008120BF"/>
    <w:rsid w:val="008A0E3E"/>
    <w:rsid w:val="009076E5"/>
    <w:rsid w:val="009247A9"/>
    <w:rsid w:val="00945D8B"/>
    <w:rsid w:val="00957959"/>
    <w:rsid w:val="009A3995"/>
    <w:rsid w:val="009C1903"/>
    <w:rsid w:val="009D484B"/>
    <w:rsid w:val="00A40849"/>
    <w:rsid w:val="00A63802"/>
    <w:rsid w:val="00AA25E2"/>
    <w:rsid w:val="00B34F25"/>
    <w:rsid w:val="00B9428A"/>
    <w:rsid w:val="00BB3159"/>
    <w:rsid w:val="00C2713D"/>
    <w:rsid w:val="00C36652"/>
    <w:rsid w:val="00C506FA"/>
    <w:rsid w:val="00C974F9"/>
    <w:rsid w:val="00CB2CAB"/>
    <w:rsid w:val="00CB7964"/>
    <w:rsid w:val="00CE7F89"/>
    <w:rsid w:val="00CF02F8"/>
    <w:rsid w:val="00D56F89"/>
    <w:rsid w:val="00D60D89"/>
    <w:rsid w:val="00D61FBD"/>
    <w:rsid w:val="00DB53CE"/>
    <w:rsid w:val="00DF041F"/>
    <w:rsid w:val="00E017AA"/>
    <w:rsid w:val="00E30C1A"/>
    <w:rsid w:val="00E62B3B"/>
    <w:rsid w:val="00F32FEC"/>
    <w:rsid w:val="00F53382"/>
    <w:rsid w:val="00F6166B"/>
    <w:rsid w:val="00F70480"/>
    <w:rsid w:val="00F74742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7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7CF"/>
    <w:pPr>
      <w:ind w:left="720"/>
      <w:contextualSpacing/>
    </w:pPr>
  </w:style>
  <w:style w:type="character" w:styleId="Collegamentoipertestuale">
    <w:name w:val="Hyperlink"/>
    <w:uiPriority w:val="99"/>
    <w:unhideWhenUsed/>
    <w:rsid w:val="007527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7CF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C112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1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FB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1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FBD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6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B6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7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7CF"/>
    <w:pPr>
      <w:ind w:left="720"/>
      <w:contextualSpacing/>
    </w:pPr>
  </w:style>
  <w:style w:type="character" w:styleId="Collegamentoipertestuale">
    <w:name w:val="Hyperlink"/>
    <w:uiPriority w:val="99"/>
    <w:unhideWhenUsed/>
    <w:rsid w:val="007527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7CF"/>
    <w:rPr>
      <w:rFonts w:ascii="Tahoma" w:eastAsia="Calibri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C112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1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FB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1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FBD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6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B6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azionescuola.it/modulo-iscrizio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Cresta</dc:creator>
  <cp:lastModifiedBy>Simona Cresta</cp:lastModifiedBy>
  <cp:revision>6</cp:revision>
  <cp:lastPrinted>2015-08-31T10:30:00Z</cp:lastPrinted>
  <dcterms:created xsi:type="dcterms:W3CDTF">2016-01-07T14:38:00Z</dcterms:created>
  <dcterms:modified xsi:type="dcterms:W3CDTF">2016-01-08T10:37:00Z</dcterms:modified>
</cp:coreProperties>
</file>