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Verdana" w:hAnsi="Verdana" w:eastAsia="Times New Roman" w:cs="Times New Roman"/>
          <w:color w:val="auto"/>
          <w:sz w:val="20"/>
          <w:szCs w:val="20"/>
          <w:lang w:val="it-IT" w:eastAsia="zxx" w:bidi="ar-SA"/>
        </w:rPr>
      </w:pPr>
      <w:r>
        <w:rPr>
          <w:rFonts w:eastAsia="Times New Roman" w:cs="Times New Roman" w:ascii="Verdana" w:hAnsi="Verdana"/>
          <w:color w:val="auto"/>
          <w:sz w:val="20"/>
          <w:szCs w:val="20"/>
          <w:lang w:val="it-IT" w:eastAsia="zxx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56665" cy="1007745"/>
            <wp:effectExtent l="0" t="0" r="0" b="0"/>
            <wp:wrapSquare wrapText="largest"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Verdana" w:hAnsi="Verdana" w:eastAsia="Times New Roman" w:cs="Times New Roman"/>
          <w:color w:val="auto"/>
          <w:sz w:val="20"/>
          <w:szCs w:val="20"/>
          <w:lang w:val="it-IT" w:eastAsia="zxx" w:bidi="ar-SA"/>
        </w:rPr>
      </w:pPr>
      <w:r>
        <w:rPr>
          <w:rFonts w:eastAsia="Times New Roman" w:cs="Times New Roman" w:ascii="Verdana" w:hAnsi="Verdana"/>
          <w:color w:val="auto"/>
          <w:sz w:val="20"/>
          <w:szCs w:val="20"/>
          <w:lang w:val="it-IT" w:eastAsia="zxx" w:bidi="ar-SA"/>
        </w:rPr>
      </w:r>
    </w:p>
    <w:p>
      <w:pPr>
        <w:pStyle w:val="Normal"/>
        <w:jc w:val="both"/>
        <w:rPr>
          <w:rFonts w:ascii="Verdana" w:hAnsi="Verdana" w:eastAsia="Times New Roman" w:cs="Times New Roman"/>
          <w:color w:val="auto"/>
          <w:sz w:val="20"/>
          <w:szCs w:val="20"/>
          <w:lang w:val="it-IT" w:eastAsia="zxx" w:bidi="ar-SA"/>
        </w:rPr>
      </w:pPr>
      <w:r>
        <w:rPr>
          <w:rFonts w:eastAsia="Times New Roman" w:cs="Times New Roman" w:ascii="Verdana" w:hAnsi="Verdana"/>
          <w:color w:val="auto"/>
          <w:sz w:val="20"/>
          <w:szCs w:val="20"/>
          <w:lang w:val="it-IT" w:eastAsia="zxx" w:bidi="ar-SA"/>
        </w:rPr>
      </w:r>
    </w:p>
    <w:p>
      <w:pPr>
        <w:pStyle w:val="Normal"/>
        <w:jc w:val="both"/>
        <w:rPr>
          <w:rFonts w:ascii="Verdana" w:hAnsi="Verdana" w:eastAsia="Times New Roman" w:cs="Times New Roman"/>
          <w:b/>
          <w:b/>
          <w:color w:val="FF0000"/>
          <w:sz w:val="28"/>
          <w:szCs w:val="20"/>
          <w:lang w:val="it-IT" w:eastAsia="zxx" w:bidi="ar-SA"/>
        </w:rPr>
      </w:pPr>
      <w:r>
        <w:rPr>
          <w:rFonts w:eastAsia="Times New Roman" w:cs="Times New Roman" w:ascii="Verdana" w:hAnsi="Verdana"/>
          <w:b/>
          <w:color w:val="FF0000"/>
          <w:sz w:val="28"/>
          <w:szCs w:val="20"/>
          <w:lang w:val="it-IT" w:eastAsia="zxx" w:bidi="ar-SA"/>
        </w:rPr>
      </w:r>
    </w:p>
    <w:p>
      <w:pPr>
        <w:pStyle w:val="Normal"/>
        <w:jc w:val="both"/>
        <w:rPr>
          <w:rFonts w:ascii="Verdana" w:hAnsi="Verdana" w:eastAsia="Times New Roman" w:cs="Times New Roman"/>
          <w:b/>
          <w:b/>
          <w:color w:val="FF0000"/>
          <w:sz w:val="28"/>
          <w:szCs w:val="20"/>
          <w:lang w:val="it-IT" w:eastAsia="zxx" w:bidi="ar-SA"/>
        </w:rPr>
      </w:pPr>
      <w:r>
        <w:rPr>
          <w:rFonts w:eastAsia="Times New Roman" w:cs="Times New Roman" w:ascii="Verdana" w:hAnsi="Verdana"/>
          <w:b/>
          <w:color w:val="FF0000"/>
          <w:sz w:val="28"/>
          <w:szCs w:val="20"/>
          <w:lang w:val="it-IT" w:eastAsia="zxx" w:bidi="ar-SA"/>
        </w:rPr>
      </w:r>
    </w:p>
    <w:p>
      <w:pPr>
        <w:pStyle w:val="Normal"/>
        <w:jc w:val="both"/>
        <w:rPr>
          <w:rFonts w:ascii="Verdana" w:hAnsi="Verdana" w:eastAsia="Times New Roman" w:cs="Times New Roman"/>
          <w:b/>
          <w:b/>
          <w:color w:val="FF0000"/>
          <w:sz w:val="28"/>
          <w:szCs w:val="20"/>
          <w:lang w:val="it-IT" w:eastAsia="zxx" w:bidi="ar-SA"/>
        </w:rPr>
      </w:pPr>
      <w:r>
        <w:rPr>
          <w:rFonts w:eastAsia="Times New Roman" w:cs="Times New Roman" w:ascii="Verdana" w:hAnsi="Verdana"/>
          <w:b/>
          <w:color w:val="FF0000"/>
          <w:sz w:val="28"/>
          <w:szCs w:val="20"/>
          <w:lang w:val="it-IT" w:eastAsia="zxx" w:bidi="ar-SA"/>
        </w:rPr>
      </w:r>
    </w:p>
    <w:p>
      <w:pPr>
        <w:pStyle w:val="Normal"/>
        <w:jc w:val="center"/>
        <w:rPr>
          <w:rFonts w:ascii="Adobe Garamond Pro" w:hAnsi="Adobe Garamond Pro" w:eastAsia="Times New Roman" w:cs="Times New Roman"/>
          <w:b/>
          <w:b/>
          <w:bCs/>
          <w:color w:val="DC2300"/>
          <w:sz w:val="36"/>
          <w:szCs w:val="36"/>
          <w:lang w:val="it-IT" w:eastAsia="zxx" w:bidi="ar-SA"/>
        </w:rPr>
      </w:pPr>
      <w:r>
        <w:rPr>
          <w:rFonts w:eastAsia="Times New Roman" w:cs="Times New Roman" w:ascii="Adobe Garamond Pro" w:hAnsi="Adobe Garamond Pro"/>
          <w:b/>
          <w:bCs/>
          <w:color w:val="DC2300"/>
          <w:sz w:val="36"/>
          <w:szCs w:val="36"/>
          <w:lang w:val="it-IT" w:eastAsia="zxx" w:bidi="ar-SA"/>
        </w:rPr>
      </w:r>
    </w:p>
    <w:p>
      <w:pPr>
        <w:pStyle w:val="Normal"/>
        <w:jc w:val="center"/>
        <w:rPr>
          <w:rFonts w:ascii="Trebuchet MS" w:hAnsi="Trebuchet MS" w:eastAsia="Times New Roman" w:cs="Times New Roman"/>
          <w:b/>
          <w:b/>
          <w:bCs/>
          <w:color w:val="DC2300"/>
          <w:lang w:val="it-IT" w:eastAsia="zxx" w:bidi="ar-SA"/>
        </w:rPr>
      </w:pPr>
      <w:r>
        <w:rPr>
          <w:rFonts w:eastAsia="Times New Roman" w:cs="Times New Roman" w:ascii="Trebuchet MS" w:hAnsi="Trebuchet MS"/>
          <w:b w:val="false"/>
          <w:bCs w:val="false"/>
          <w:color w:val="DC2300"/>
          <w:sz w:val="36"/>
          <w:szCs w:val="36"/>
          <w:lang w:val="it-IT" w:eastAsia="zxx" w:bidi="ar-SA"/>
        </w:rPr>
        <w:t>PREMIO PIEMONTE MESE</w:t>
      </w:r>
      <w:r>
        <w:rPr>
          <w:rFonts w:eastAsia="Times New Roman" w:cs="Times New Roman" w:ascii="Trebuchet MS" w:hAnsi="Trebuchet MS"/>
          <w:b/>
          <w:bCs/>
          <w:color w:val="DC2300"/>
          <w:sz w:val="28"/>
          <w:szCs w:val="28"/>
          <w:lang w:val="it-IT" w:eastAsia="zxx" w:bidi="ar-SA"/>
        </w:rPr>
        <w:t xml:space="preserve"> </w:t>
      </w:r>
    </w:p>
    <w:p>
      <w:pPr>
        <w:pStyle w:val="Normal"/>
        <w:jc w:val="center"/>
        <w:rPr>
          <w:rFonts w:ascii="Trebuchet MS" w:hAnsi="Trebuchet MS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it-IT" w:eastAsia="zxx" w:bidi="ar-SA"/>
        </w:rPr>
      </w:pPr>
      <w:r>
        <w:rPr>
          <w:rFonts w:eastAsia="Times New Roman" w:cs="Times New Roman" w:ascii="Trebuchet MS" w:hAnsi="Trebuchet MS"/>
          <w:b/>
          <w:bCs/>
          <w:i w:val="false"/>
          <w:iCs w:val="false"/>
          <w:color w:val="000000"/>
          <w:sz w:val="28"/>
          <w:szCs w:val="28"/>
          <w:lang w:val="it-IT" w:eastAsia="zxx" w:bidi="ar-SA"/>
        </w:rPr>
        <w:t xml:space="preserve">I giovani scrivono il Piemonte </w:t>
      </w:r>
    </w:p>
    <w:p>
      <w:pPr>
        <w:pStyle w:val="Normal"/>
        <w:jc w:val="center"/>
        <w:rPr>
          <w:rFonts w:ascii="Trebuchet MS" w:hAnsi="Trebuchet MS" w:eastAsia="Times New Roman" w:cs="Times New Roman"/>
          <w:i/>
          <w:i/>
          <w:color w:val="auto"/>
          <w:sz w:val="24"/>
          <w:szCs w:val="24"/>
          <w:lang w:val="it-IT" w:eastAsia="zxx" w:bidi="ar-SA"/>
        </w:rPr>
      </w:pPr>
      <w:r>
        <w:rPr>
          <w:rFonts w:eastAsia="Times New Roman" w:cs="Times New Roman" w:ascii="Trebuchet MS" w:hAnsi="Trebuchet MS"/>
          <w:i/>
          <w:color w:val="auto"/>
          <w:sz w:val="24"/>
          <w:szCs w:val="24"/>
          <w:lang w:val="it-IT" w:eastAsia="zxx" w:bidi="ar-SA"/>
        </w:rPr>
        <w:t>X edizione</w:t>
      </w:r>
    </w:p>
    <w:p>
      <w:pPr>
        <w:pStyle w:val="Normal"/>
        <w:jc w:val="center"/>
        <w:rPr>
          <w:rFonts w:ascii="Trebuchet MS" w:hAnsi="Trebuchet MS" w:eastAsia="Times New Roman" w:cs="Times New Roman"/>
          <w:i/>
          <w:i/>
          <w:color w:val="auto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i/>
          <w:color w:val="auto"/>
          <w:sz w:val="21"/>
          <w:szCs w:val="21"/>
          <w:lang w:val="it-IT" w:eastAsia="zxx" w:bidi="ar-SA"/>
        </w:rPr>
        <w:t xml:space="preserve">  </w:t>
      </w:r>
    </w:p>
    <w:p>
      <w:pPr>
        <w:pStyle w:val="Normal"/>
        <w:jc w:val="center"/>
        <w:rPr>
          <w:rFonts w:ascii="Trebuchet MS" w:hAnsi="Trebuchet MS" w:eastAsia="Times New Roman" w:cs="Times New Roman"/>
          <w:b w:val="false"/>
          <w:b w:val="false"/>
          <w:bCs w:val="false"/>
          <w:i w:val="false"/>
          <w:i w:val="false"/>
          <w:iCs w:val="false"/>
          <w:color w:val="DC2300"/>
          <w:sz w:val="32"/>
          <w:szCs w:val="32"/>
          <w:lang w:val="it-IT" w:eastAsia="zxx" w:bidi="ar-SA"/>
        </w:rPr>
      </w:pP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DC2300"/>
          <w:sz w:val="32"/>
          <w:szCs w:val="32"/>
          <w:lang w:val="it-IT" w:eastAsia="zxx" w:bidi="ar-SA"/>
        </w:rPr>
        <w:t xml:space="preserve">scadenza 20 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DC2300"/>
          <w:sz w:val="32"/>
          <w:szCs w:val="32"/>
          <w:lang w:val="it-IT" w:eastAsia="zxx" w:bidi="ar-SA"/>
        </w:rPr>
        <w:t>novembre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DC2300"/>
          <w:sz w:val="32"/>
          <w:szCs w:val="32"/>
          <w:lang w:val="it-IT" w:eastAsia="zxx" w:bidi="ar-SA"/>
        </w:rPr>
        <w:t xml:space="preserve"> 201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DC2300"/>
          <w:sz w:val="32"/>
          <w:szCs w:val="32"/>
          <w:lang w:val="it-IT" w:eastAsia="zxx" w:bidi="ar-SA"/>
        </w:rPr>
        <w:t>6</w:t>
      </w:r>
    </w:p>
    <w:p>
      <w:pPr>
        <w:pStyle w:val="Normal"/>
        <w:jc w:val="center"/>
        <w:rPr>
          <w:rFonts w:ascii="Trebuchet MS" w:hAnsi="Trebuchet MS" w:eastAsia="Times New Roman" w:cs="Times New Roman"/>
          <w:b/>
          <w:b/>
          <w:color w:val="FF0000"/>
          <w:sz w:val="20"/>
          <w:szCs w:val="20"/>
          <w:lang w:val="it-IT" w:eastAsia="zxx" w:bidi="ar-SA"/>
        </w:rPr>
      </w:pPr>
      <w:r>
        <w:rPr>
          <w:rFonts w:eastAsia="Times New Roman" w:cs="Times New Roman" w:ascii="Trebuchet MS" w:hAnsi="Trebuchet MS"/>
          <w:b/>
          <w:color w:val="FF0000"/>
          <w:sz w:val="20"/>
          <w:szCs w:val="20"/>
          <w:lang w:val="it-IT" w:eastAsia="zxx" w:bidi="ar-SA"/>
        </w:rPr>
      </w:r>
    </w:p>
    <w:p>
      <w:pPr>
        <w:pStyle w:val="Normal"/>
        <w:jc w:val="both"/>
        <w:rPr>
          <w:rFonts w:ascii="Trebuchet MS" w:hAnsi="Trebuchet MS"/>
          <w:sz w:val="21"/>
          <w:szCs w:val="21"/>
        </w:rPr>
      </w:pP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 xml:space="preserve">L'Associazione Culturale Piemonte Mese organizza la </w:t>
      </w: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>decima</w:t>
      </w: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 xml:space="preserve"> edizione del </w:t>
      </w:r>
      <w:r>
        <w:rPr>
          <w:rFonts w:eastAsia="Times New Roman" w:cs="Times New Roman" w:ascii="Trebuchet MS" w:hAnsi="Trebuchet MS"/>
          <w:b/>
          <w:i/>
          <w:color w:val="auto"/>
          <w:sz w:val="21"/>
          <w:szCs w:val="21"/>
          <w:lang w:val="it-IT" w:eastAsia="zxx" w:bidi="ar-SA"/>
        </w:rPr>
        <w:t>Premio Piemonte Mese – I giovani scrivono il Piemonte</w:t>
      </w: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 xml:space="preserve">, aperto a giovani di età compresa </w:t>
      </w:r>
      <w:r>
        <w:rPr>
          <w:rFonts w:eastAsia="Times New Roman" w:cs="Times New Roman" w:ascii="Trebuchet MS" w:hAnsi="Trebuchet MS"/>
          <w:b/>
          <w:bCs/>
          <w:color w:val="auto"/>
          <w:sz w:val="21"/>
          <w:szCs w:val="21"/>
          <w:lang w:val="it-IT" w:eastAsia="zxx" w:bidi="ar-SA"/>
        </w:rPr>
        <w:t>fra i 18 e i 35 anni</w:t>
      </w: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 xml:space="preserve"> e riservato ad </w:t>
      </w:r>
      <w:r>
        <w:rPr>
          <w:rFonts w:eastAsia="Times New Roman" w:cs="Times New Roman" w:ascii="Trebuchet MS" w:hAnsi="Trebuchet MS"/>
          <w:b/>
          <w:bCs/>
          <w:color w:val="auto"/>
          <w:sz w:val="21"/>
          <w:szCs w:val="21"/>
          <w:lang w:val="it-IT" w:eastAsia="zxx" w:bidi="ar-SA"/>
        </w:rPr>
        <w:t>articoli inediti, in lingua italiana, su argomenti attinenti al Piemonte.</w:t>
      </w:r>
    </w:p>
    <w:p>
      <w:pPr>
        <w:pStyle w:val="Normal"/>
        <w:jc w:val="both"/>
        <w:rPr>
          <w:rFonts w:ascii="Trebuchet MS" w:hAnsi="Trebuchet MS" w:eastAsia="Times New Roman" w:cs="Times New Roman"/>
          <w:i w:val="false"/>
          <w:i w:val="false"/>
          <w:iCs w:val="false"/>
          <w:color w:val="000000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i w:val="false"/>
          <w:iCs w:val="false"/>
          <w:color w:val="000000"/>
          <w:sz w:val="21"/>
          <w:szCs w:val="21"/>
          <w:lang w:val="it-IT" w:eastAsia="zxx" w:bidi="ar-SA"/>
        </w:rPr>
        <w:t xml:space="preserve">Il Premio </w:t>
      </w:r>
      <w:r>
        <w:rPr>
          <w:rFonts w:eastAsia="Times New Roman" w:cs="Times New Roman" w:ascii="Trebuchet MS" w:hAnsi="Trebuchet MS"/>
          <w:i w:val="false"/>
          <w:iCs w:val="false"/>
          <w:color w:val="000000"/>
          <w:sz w:val="21"/>
          <w:szCs w:val="21"/>
          <w:lang w:val="it-IT" w:eastAsia="zxx" w:bidi="ar-SA"/>
        </w:rPr>
        <w:t xml:space="preserve">vuole contribuire alla formazione delle giovani leve della comunicazione e </w:t>
      </w:r>
      <w:r>
        <w:rPr>
          <w:rFonts w:eastAsia="Times New Roman" w:cs="Times New Roman" w:ascii="Trebuchet MS" w:hAnsi="Trebuchet MS"/>
          <w:b/>
          <w:bCs/>
          <w:i w:val="false"/>
          <w:iCs w:val="false"/>
          <w:color w:val="000000"/>
          <w:sz w:val="21"/>
          <w:szCs w:val="21"/>
          <w:lang w:val="it-IT" w:eastAsia="zxx" w:bidi="ar-SA"/>
        </w:rPr>
        <w:t>favorire l’affermazione di nuove voci e nuovi linguaggi della divulgazione sul Piemonte,</w:t>
      </w:r>
      <w:r>
        <w:rPr>
          <w:rFonts w:eastAsia="Times New Roman" w:cs="Times New Roman" w:ascii="Trebuchet MS" w:hAnsi="Trebuchet MS"/>
          <w:i w:val="false"/>
          <w:iCs w:val="false"/>
          <w:color w:val="000000"/>
          <w:sz w:val="21"/>
          <w:szCs w:val="21"/>
          <w:lang w:val="it-IT" w:eastAsia="zxx" w:bidi="ar-SA"/>
        </w:rPr>
        <w:t xml:space="preserve"> </w:t>
      </w:r>
      <w:r>
        <w:rPr>
          <w:rFonts w:eastAsia="Times New Roman" w:cs="Times New Roman" w:ascii="Trebuchet MS" w:hAnsi="Trebuchet MS"/>
          <w:b w:val="false"/>
          <w:bCs w:val="false"/>
          <w:i w:val="false"/>
          <w:iCs w:val="false"/>
          <w:color w:val="000000"/>
          <w:sz w:val="21"/>
          <w:szCs w:val="21"/>
          <w:lang w:val="it-IT" w:eastAsia="zxx" w:bidi="ar-SA"/>
        </w:rPr>
        <w:t xml:space="preserve">nella convinzione che solo l'eccellenza della comunicazione sia in grado di trasmettere l'unicità del territorio in termini di cultura, creatività e imprenditorialità. </w:t>
      </w:r>
    </w:p>
    <w:p>
      <w:pPr>
        <w:pStyle w:val="Normal"/>
        <w:autoSpaceDE w:val="false"/>
        <w:spacing w:lineRule="auto" w:line="240" w:before="0" w:after="57"/>
        <w:ind w:left="0" w:right="0" w:hanging="0"/>
        <w:jc w:val="both"/>
        <w:textAlignment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em w:val="none"/>
          <w:lang w:val="it-IT"/>
        </w:rPr>
      </w:pP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I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partecipanti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 dovranno produrre un articolo avente come soggetto il Piemonte, scegliendo una delle due aree tematiche: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240" w:before="0" w:after="57"/>
        <w:ind w:left="340" w:right="0" w:hanging="170"/>
        <w:jc w:val="both"/>
        <w:textAlignment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em w:val="none"/>
          <w:lang w:val="it-IT"/>
        </w:rPr>
      </w:pPr>
      <w:r>
        <w:rPr>
          <w:rStyle w:val="Testobase"/>
          <w:rFonts w:eastAsia="ClearfaceGothicLH-Medium" w:cs="ClearfaceGothicLH-Medium" w:ascii="Trebuchet MS" w:hAnsi="Trebuchet MS"/>
          <w:b/>
          <w:bCs/>
          <w:i w:val="false"/>
          <w:iCs w:val="false"/>
          <w:strike w:val="false"/>
          <w:dstrike w:val="false"/>
          <w:color w:val="DC23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Cultura</w:t>
      </w:r>
      <w:r>
        <w:rPr>
          <w:rStyle w:val="Testobase"/>
          <w:rFonts w:eastAsia="ClearfaceGothicLH-Medium" w:cs="ClearfaceGothicLH-Medium" w:ascii="Trebuchet MS" w:hAnsi="Trebuchet MS"/>
          <w:b/>
          <w:bCs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: </w:t>
      </w:r>
      <w:r>
        <w:rPr>
          <w:rStyle w:val="Testobase"/>
          <w:rFonts w:eastAsia="ClearfaceGothicLH-Roman" w:cs="ClearfaceGothicLH-Roman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Q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ualsiasi tema relativo alla storia, letteratura, arte e architettura, musica, teatro, scienza, usi, costumi,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tradizioni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autoSpaceDE w:val="false"/>
        <w:spacing w:lineRule="auto" w:line="240" w:before="0" w:after="57"/>
        <w:ind w:left="340" w:right="0" w:hanging="170"/>
        <w:jc w:val="both"/>
        <w:textAlignment w:val="center"/>
        <w:rPr>
          <w:rFonts w:ascii="TimesNewRomanPSMT" w:hAnsi="TimesNewRomanPSMT" w:eastAsia="TimesNewRomanPSMT" w:cs="TimesNewRomanPSMT"/>
          <w:color w:val="000000"/>
          <w:sz w:val="24"/>
          <w:szCs w:val="24"/>
          <w:lang w:val="it-IT"/>
        </w:rPr>
      </w:pPr>
      <w:r>
        <w:rPr>
          <w:rStyle w:val="Testobase"/>
          <w:rFonts w:eastAsia="ClearfaceGothicLH-Medium" w:cs="ClearfaceGothicLH-Medium" w:ascii="Trebuchet MS" w:hAnsi="Trebuchet MS"/>
          <w:b/>
          <w:bCs/>
          <w:i w:val="false"/>
          <w:iCs w:val="false"/>
          <w:color w:val="DC2300"/>
          <w:sz w:val="21"/>
          <w:szCs w:val="21"/>
          <w:u w:val="none"/>
          <w:lang w:val="en-US"/>
        </w:rPr>
        <w:t>Economia</w:t>
      </w:r>
      <w:r>
        <w:rPr>
          <w:rStyle w:val="Testobase"/>
          <w:rFonts w:eastAsia="ClearfaceGothicLH-Medium" w:cs="ClearfaceGothicLH-Medium" w:ascii="Trebuchet MS" w:hAnsi="Trebuchet MS"/>
          <w:b/>
          <w:bCs/>
          <w:i w:val="false"/>
          <w:iCs w:val="false"/>
          <w:color w:val="DC2300"/>
          <w:sz w:val="21"/>
          <w:szCs w:val="21"/>
          <w:u w:val="none"/>
          <w:lang w:val="en-US"/>
        </w:rPr>
        <w:t>, Turismo, Ambiente</w:t>
      </w:r>
      <w:r>
        <w:rPr>
          <w:rStyle w:val="Testobase"/>
          <w:rFonts w:eastAsia="ClearfaceGothicLH-Medium" w:cs="ClearfaceGothicLH-Medium" w:ascii="Trebuchet MS" w:hAnsi="Trebuchet MS"/>
          <w:b/>
          <w:bCs/>
          <w:i/>
          <w:iCs/>
          <w:color w:val="000000"/>
          <w:sz w:val="21"/>
          <w:szCs w:val="21"/>
          <w:u w:val="none"/>
          <w:lang w:val="en-US"/>
        </w:rPr>
        <w:t>: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color w:val="000000"/>
          <w:sz w:val="21"/>
          <w:szCs w:val="21"/>
          <w:lang w:val="en-US"/>
        </w:rPr>
        <w:t xml:space="preserve">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color w:val="000000"/>
          <w:sz w:val="21"/>
          <w:szCs w:val="21"/>
          <w:lang w:val="en-US"/>
        </w:rPr>
        <w:t>I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mpresa,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color w:val="000000"/>
          <w:spacing w:val="0"/>
          <w:sz w:val="21"/>
          <w:szCs w:val="21"/>
          <w:lang w:val="en-US"/>
        </w:rPr>
        <w:t xml:space="preserve">artigianato,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color w:val="000000"/>
          <w:spacing w:val="0"/>
          <w:sz w:val="21"/>
          <w:szCs w:val="21"/>
          <w:lang w:val="en-US"/>
        </w:rPr>
        <w:t>innovazione; pr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color w:val="000000"/>
          <w:sz w:val="21"/>
          <w:szCs w:val="21"/>
          <w:lang w:val="en-US"/>
        </w:rPr>
        <w:t xml:space="preserve">odotti e produzioni tipiche; paesaggio,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natura, ecologia, </w:t>
      </w: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/>
          <w:iCs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enogastronomia.</w:t>
      </w:r>
    </w:p>
    <w:p>
      <w:pPr>
        <w:pStyle w:val="Normal"/>
        <w:autoSpaceDE w:val="false"/>
        <w:spacing w:lineRule="auto" w:line="240" w:before="0" w:after="57"/>
        <w:ind w:left="0" w:right="0" w:hanging="0"/>
        <w:jc w:val="both"/>
        <w:textAlignment w:val="center"/>
        <w:rPr>
          <w:rFonts w:ascii="TimesNewRomanPSMT" w:hAnsi="TimesNewRomanPSMT" w:eastAsia="TimesNewRomanPSMT" w:cs="TimesNewRomanPSMT"/>
          <w:color w:val="000000"/>
          <w:sz w:val="24"/>
          <w:szCs w:val="24"/>
          <w:lang w:val="it-IT"/>
        </w:rPr>
      </w:pP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I premi saranno conferiti tre migliori articoli di ciascuna sezione e saranno i seguenti: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autoSpaceDE w:val="false"/>
        <w:spacing w:lineRule="auto" w:line="240" w:before="0" w:after="57"/>
        <w:ind w:left="340" w:right="0" w:hanging="170"/>
        <w:jc w:val="both"/>
        <w:textAlignment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em w:val="none"/>
          <w:lang w:val="it-IT"/>
        </w:rPr>
      </w:pP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Primo premio</w:t>
        <w:tab/>
      </w:r>
      <w:r>
        <w:rPr>
          <w:rStyle w:val="Testobase"/>
          <w:rFonts w:eastAsia="ClearfaceGothicLH-Light" w:cs="ClearfaceGothicLH-Light" w:ascii="Trebuchet MS" w:hAnsi="Trebuchet MS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 xml:space="preserve">500 euro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autoSpaceDE w:val="false"/>
        <w:spacing w:lineRule="auto" w:line="240" w:before="0" w:after="57"/>
        <w:ind w:left="340" w:right="0" w:hanging="170"/>
        <w:jc w:val="both"/>
        <w:textAlignment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em w:val="none"/>
          <w:lang w:val="it-IT"/>
        </w:rPr>
      </w:pP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Secondo premio</w:t>
      </w:r>
      <w:r>
        <w:rPr>
          <w:rStyle w:val="Testobase"/>
          <w:rFonts w:eastAsia="ClearfaceGothicLH-Light" w:cs="ClearfaceGothicLH-Light" w:ascii="Trebuchet MS" w:hAnsi="Trebuchet MS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ab/>
        <w:t>300 euro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autoSpaceDE w:val="false"/>
        <w:spacing w:lineRule="auto" w:line="240" w:before="0" w:after="57"/>
        <w:ind w:left="340" w:right="0" w:hanging="170"/>
        <w:jc w:val="both"/>
        <w:textAlignment w:val="center"/>
        <w:rPr>
          <w:rFonts w:ascii="TimesNewRomanPSMT" w:hAnsi="TimesNewRomanPSMT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em w:val="none"/>
          <w:lang w:val="it-IT"/>
        </w:rPr>
      </w:pPr>
      <w:r>
        <w:rPr>
          <w:rStyle w:val="Testobase"/>
          <w:rFonts w:eastAsia="ClearfaceGothicLH-Light" w:cs="ClearfaceGothicLH-Light" w:ascii="Trebuchet MS" w:hAnsi="Trebuchet MS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Terzo premio</w:t>
        <w:tab/>
      </w:r>
      <w:r>
        <w:rPr>
          <w:rStyle w:val="Testobase"/>
          <w:rFonts w:eastAsia="ClearfaceGothicLH-Light" w:cs="ClearfaceGothicLH-Light" w:ascii="Trebuchet MS" w:hAnsi="Trebuchet MS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position w:val="0"/>
          <w:sz w:val="20"/>
          <w:sz w:val="21"/>
          <w:szCs w:val="21"/>
          <w:u w:val="none"/>
          <w:vertAlign w:val="baseline"/>
          <w:em w:val="none"/>
          <w:lang w:val="en-US"/>
        </w:rPr>
        <w:t>150 euro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left="340" w:right="0" w:hanging="0"/>
        <w:jc w:val="both"/>
        <w:textAlignment w:val="center"/>
        <w:rPr>
          <w:rStyle w:val="Testobase"/>
          <w:rFonts w:ascii="Trebuchet MS" w:hAnsi="Trebuchet MS" w:eastAsia="ClearfaceGothicLH-Light" w:cs="ClearfaceGothicLH-Light"/>
          <w:sz w:val="21"/>
          <w:szCs w:val="21"/>
          <w:lang w:val="en-US"/>
        </w:rPr>
      </w:pPr>
      <w:r>
        <w:rPr>
          <w:rFonts w:eastAsia="Times New Roman" w:cs="Times New Roman" w:ascii="Trebuchet MS" w:hAnsi="Trebuchet MS"/>
          <w:color w:val="auto"/>
          <w:sz w:val="20"/>
          <w:szCs w:val="20"/>
          <w:lang w:val="it-IT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textAlignment w:val="center"/>
        <w:rPr>
          <w:rFonts w:ascii="Trebuchet MS" w:hAnsi="Trebuchet MS" w:eastAsia="Times New Roman" w:cs="Times New Roman"/>
          <w:color w:val="auto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 xml:space="preserve">A questi si aggiungono menzioni d'onore e ordinarie. </w:t>
      </w:r>
    </w:p>
    <w:p>
      <w:pPr>
        <w:pStyle w:val="Normal"/>
        <w:spacing w:before="0" w:after="113"/>
        <w:jc w:val="both"/>
        <w:rPr>
          <w:rFonts w:ascii="Trebuchet MS" w:hAnsi="Trebuchet MS" w:eastAsia="Times New Roman" w:cs="Times New Roman"/>
          <w:color w:val="auto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color w:val="auto"/>
          <w:sz w:val="21"/>
          <w:szCs w:val="21"/>
          <w:lang w:val="it-IT" w:eastAsia="zxx" w:bidi="ar-SA"/>
        </w:rPr>
        <w:t xml:space="preserve">I pezzi vincitori e quelli menzionati saranno pubblicati su </w:t>
      </w:r>
      <w:r>
        <w:rPr>
          <w:rFonts w:eastAsia="Times New Roman" w:cs="Times New Roman" w:ascii="Trebuchet MS" w:hAnsi="Trebuchet MS"/>
          <w:i/>
          <w:iCs/>
          <w:color w:val="auto"/>
          <w:sz w:val="21"/>
          <w:szCs w:val="21"/>
          <w:lang w:val="it-IT" w:eastAsia="zxx" w:bidi="ar-SA"/>
        </w:rPr>
        <w:t xml:space="preserve">Piemontemese.it </w:t>
      </w:r>
      <w:r>
        <w:rPr>
          <w:rFonts w:eastAsia="Times New Roman" w:cs="Times New Roman" w:ascii="Trebuchet MS" w:hAnsi="Trebuchet MS"/>
          <w:i w:val="false"/>
          <w:iCs w:val="false"/>
          <w:color w:val="auto"/>
          <w:sz w:val="21"/>
          <w:szCs w:val="21"/>
          <w:lang w:val="it-IT" w:eastAsia="zxx" w:bidi="ar-SA"/>
        </w:rPr>
        <w:t>nel corso del 2015.</w:t>
      </w:r>
    </w:p>
    <w:p>
      <w:pPr>
        <w:pStyle w:val="Normal"/>
        <w:spacing w:before="0" w:after="57"/>
        <w:jc w:val="both"/>
        <w:rPr>
          <w:rFonts w:ascii="Trebuchet MS" w:hAnsi="Trebuchet MS" w:eastAsia="Times New Roman" w:cs="Times New Roman"/>
          <w:b/>
          <w:b/>
          <w:color w:val="auto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b/>
          <w:bCs/>
          <w:color w:val="auto"/>
          <w:sz w:val="21"/>
          <w:szCs w:val="21"/>
          <w:lang w:val="it-IT" w:eastAsia="zxx" w:bidi="ar-SA"/>
        </w:rPr>
        <w:t xml:space="preserve">Il termine per la presentazione degli elaborati è il </w:t>
      </w:r>
      <w:r>
        <w:rPr>
          <w:rFonts w:eastAsia="Times New Roman" w:cs="Times New Roman" w:ascii="Trebuchet MS" w:hAnsi="Trebuchet MS"/>
          <w:b/>
          <w:bCs/>
          <w:color w:val="DC2300"/>
          <w:sz w:val="21"/>
          <w:szCs w:val="21"/>
          <w:lang w:val="it-IT" w:eastAsia="zxx" w:bidi="ar-SA"/>
        </w:rPr>
        <w:t xml:space="preserve">20 </w:t>
      </w:r>
      <w:r>
        <w:rPr>
          <w:rFonts w:eastAsia="Times New Roman" w:cs="Times New Roman" w:ascii="Trebuchet MS" w:hAnsi="Trebuchet MS"/>
          <w:b/>
          <w:bCs/>
          <w:color w:val="DC2300"/>
          <w:sz w:val="21"/>
          <w:szCs w:val="21"/>
          <w:lang w:val="it-IT" w:eastAsia="zxx" w:bidi="ar-SA"/>
        </w:rPr>
        <w:t>novembre</w:t>
      </w:r>
      <w:r>
        <w:rPr>
          <w:rFonts w:eastAsia="Times New Roman" w:cs="Times New Roman" w:ascii="Trebuchet MS" w:hAnsi="Trebuchet MS"/>
          <w:b/>
          <w:color w:val="DC2300"/>
          <w:sz w:val="21"/>
          <w:szCs w:val="21"/>
          <w:lang w:val="it-IT" w:eastAsia="zxx" w:bidi="ar-SA"/>
        </w:rPr>
        <w:t xml:space="preserve"> 201</w:t>
      </w:r>
      <w:r>
        <w:rPr>
          <w:rFonts w:eastAsia="Times New Roman" w:cs="Times New Roman" w:ascii="Trebuchet MS" w:hAnsi="Trebuchet MS"/>
          <w:b/>
          <w:color w:val="DC2300"/>
          <w:sz w:val="21"/>
          <w:szCs w:val="21"/>
          <w:lang w:val="it-IT" w:eastAsia="zxx" w:bidi="ar-SA"/>
        </w:rPr>
        <w:t>6</w:t>
      </w:r>
      <w:r>
        <w:rPr>
          <w:rFonts w:eastAsia="Times New Roman" w:cs="Times New Roman" w:ascii="Trebuchet MS" w:hAnsi="Trebuchet MS"/>
          <w:b w:val="false"/>
          <w:bCs w:val="false"/>
          <w:color w:val="000000"/>
          <w:sz w:val="21"/>
          <w:szCs w:val="21"/>
          <w:lang w:val="it-IT" w:eastAsia="zxx" w:bidi="ar-SA"/>
        </w:rPr>
        <w:t xml:space="preserve"> (incluso).</w:t>
      </w:r>
      <w:r>
        <w:rPr>
          <w:rFonts w:eastAsia="Times New Roman" w:cs="Times New Roman" w:ascii="Trebuchet MS" w:hAnsi="Trebuchet MS"/>
          <w:b/>
          <w:color w:val="auto"/>
          <w:sz w:val="21"/>
          <w:szCs w:val="21"/>
          <w:lang w:val="it-IT" w:eastAsia="zxx" w:bidi="ar-SA"/>
        </w:rPr>
        <w:t xml:space="preserve"> </w:t>
      </w:r>
    </w:p>
    <w:p>
      <w:pPr>
        <w:pStyle w:val="Normal"/>
        <w:jc w:val="both"/>
        <w:rPr>
          <w:rFonts w:ascii="Trebuchet MS" w:hAnsi="Trebuchet MS" w:eastAsia="Times New Roman" w:cs="Times New Roman"/>
          <w:b/>
          <w:b/>
          <w:bCs/>
          <w:color w:val="auto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b/>
          <w:bCs/>
          <w:color w:val="auto"/>
          <w:sz w:val="21"/>
          <w:szCs w:val="21"/>
          <w:lang w:val="it-IT" w:eastAsia="zxx" w:bidi="ar-SA"/>
        </w:rPr>
        <w:t xml:space="preserve">La partecipazione è gratuita. </w:t>
      </w:r>
    </w:p>
    <w:p>
      <w:pPr>
        <w:pStyle w:val="Normal"/>
        <w:jc w:val="both"/>
        <w:rPr>
          <w:rFonts w:ascii="Trebuchet MS" w:hAnsi="Trebuchet MS" w:eastAsia="Times New Roman" w:cs="Times New Roman"/>
          <w:b w:val="false"/>
          <w:b w:val="false"/>
          <w:bCs w:val="false"/>
          <w:color w:val="auto"/>
          <w:sz w:val="21"/>
          <w:szCs w:val="21"/>
          <w:lang w:val="it-IT" w:eastAsia="zxx" w:bidi="ar-SA"/>
        </w:rPr>
      </w:pPr>
      <w:r>
        <w:rPr>
          <w:rFonts w:eastAsia="Times New Roman" w:cs="Times New Roman" w:ascii="Trebuchet MS" w:hAnsi="Trebuchet MS"/>
          <w:b w:val="false"/>
          <w:bCs w:val="false"/>
          <w:color w:val="auto"/>
          <w:sz w:val="21"/>
          <w:szCs w:val="21"/>
          <w:lang w:val="it-IT" w:eastAsia="zxx" w:bidi="ar-SA"/>
        </w:rPr>
        <w:t xml:space="preserve">La cerimonia di premiazione avrà luogo nel mese di </w:t>
      </w:r>
      <w:r>
        <w:rPr>
          <w:rFonts w:eastAsia="Times New Roman" w:cs="Times New Roman" w:ascii="Trebuchet MS" w:hAnsi="Trebuchet MS"/>
          <w:b w:val="false"/>
          <w:bCs w:val="false"/>
          <w:color w:val="auto"/>
          <w:sz w:val="21"/>
          <w:szCs w:val="21"/>
          <w:lang w:val="it-IT" w:eastAsia="zxx" w:bidi="ar-SA"/>
        </w:rPr>
        <w:t>dicembre 2016</w:t>
      </w:r>
    </w:p>
    <w:p>
      <w:pPr>
        <w:pStyle w:val="Normal"/>
        <w:spacing w:before="0" w:after="113"/>
        <w:jc w:val="both"/>
        <w:rPr>
          <w:rFonts w:ascii="Trebuchet MS" w:hAnsi="Trebuchet MS" w:eastAsia="Times New Roman" w:cs="Times New Roman"/>
          <w:b/>
          <w:b/>
          <w:bCs/>
          <w:i/>
          <w:i/>
          <w:iCs/>
          <w:color w:val="000000"/>
          <w:sz w:val="21"/>
          <w:szCs w:val="21"/>
          <w:u w:val="none"/>
          <w:lang w:val="it-IT" w:eastAsia="zxx" w:bidi="ar-SA"/>
        </w:rPr>
      </w:pPr>
      <w:r>
        <w:rPr>
          <w:rFonts w:eastAsia="Times New Roman" w:cs="Times New Roman" w:ascii="Trebuchet MS" w:hAnsi="Trebuchet MS"/>
          <w:b/>
          <w:bCs/>
          <w:i/>
          <w:iCs/>
          <w:color w:val="000000"/>
          <w:sz w:val="21"/>
          <w:szCs w:val="21"/>
          <w:u w:val="none"/>
          <w:lang w:val="it-IT" w:eastAsia="zxx" w:bidi="ar-SA"/>
        </w:rPr>
        <w:t>Il regolamento completo e la scheda di iscrizione sono scaricabili dal sito</w:t>
      </w:r>
    </w:p>
    <w:p>
      <w:pPr>
        <w:pStyle w:val="Normal"/>
        <w:jc w:val="both"/>
        <w:rPr>
          <w:rFonts w:ascii="Bookman Old Style" w:hAnsi="Bookman Old Style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none"/>
          <w:lang w:val="it-IT" w:eastAsia="zxx" w:bidi="ar-SA"/>
        </w:rPr>
      </w:pPr>
      <w:hyperlink r:id="rId3">
        <w:r>
          <w:rPr>
            <w:rStyle w:val="CollegamentoInternet"/>
            <w:rFonts w:eastAsia="Times New Roman" w:cs="Times New Roman" w:ascii="Trebuchet MS" w:hAnsi="Trebuchet MS"/>
            <w:b/>
            <w:bCs/>
            <w:i w:val="false"/>
            <w:iCs w:val="false"/>
            <w:color w:val="FF0000"/>
            <w:sz w:val="21"/>
            <w:szCs w:val="21"/>
            <w:u w:val="none"/>
            <w:lang w:val="it-IT" w:eastAsia="zxx" w:bidi="ar-SA"/>
          </w:rPr>
          <w:t>www.associazionepiemontemese.org</w:t>
        </w:r>
      </w:hyperlink>
    </w:p>
    <w:p>
      <w:pPr>
        <w:pStyle w:val="Normal"/>
        <w:jc w:val="both"/>
        <w:rPr>
          <w:rFonts w:ascii="Bookman Old Style" w:hAnsi="Bookman Old Style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none"/>
          <w:lang w:val="it-IT" w:eastAsia="zxx" w:bidi="ar-SA"/>
        </w:rPr>
      </w:pPr>
      <w:hyperlink r:id="rId4">
        <w:r>
          <w:rPr>
            <w:rStyle w:val="CollegamentoInternet"/>
            <w:rFonts w:eastAsia="Times New Roman" w:cs="Times New Roman" w:ascii="Trebuchet MS" w:hAnsi="Trebuchet MS"/>
            <w:b w:val="false"/>
            <w:bCs w:val="false"/>
            <w:i w:val="false"/>
            <w:iCs w:val="false"/>
            <w:color w:val="000000"/>
            <w:sz w:val="21"/>
            <w:szCs w:val="21"/>
            <w:u w:val="single"/>
            <w:lang w:val="it-IT" w:eastAsia="zxx" w:bidi="ar-SA"/>
          </w:rPr>
          <w:t>Per informazioni</w:t>
        </w:r>
      </w:hyperlink>
      <w:hyperlink r:id="rId5">
        <w:r>
          <w:rPr>
            <w:rStyle w:val="CollegamentoInternet"/>
            <w:rFonts w:eastAsia="Times New Roman" w:cs="Times New Roman" w:ascii="Trebuchet MS" w:hAnsi="Trebuchet MS"/>
            <w:b w:val="false"/>
            <w:bCs w:val="false"/>
            <w:i w:val="false"/>
            <w:iCs w:val="false"/>
            <w:color w:val="000000"/>
            <w:sz w:val="21"/>
            <w:szCs w:val="21"/>
            <w:u w:val="none"/>
            <w:lang w:val="it-IT" w:eastAsia="zxx" w:bidi="ar-SA"/>
          </w:rPr>
          <w:t xml:space="preserve">: </w:t>
        </w:r>
      </w:hyperlink>
    </w:p>
    <w:p>
      <w:pPr>
        <w:pStyle w:val="Normal"/>
        <w:jc w:val="both"/>
        <w:rPr>
          <w:rFonts w:ascii="Bookman Old Style" w:hAnsi="Bookman Old Style" w:eastAsia="Times New Roman" w:cs="Times New Roman"/>
          <w:b/>
          <w:b/>
          <w:bCs/>
          <w:i/>
          <w:i/>
          <w:iCs/>
          <w:color w:val="000000"/>
          <w:sz w:val="24"/>
          <w:szCs w:val="24"/>
          <w:u w:val="none"/>
          <w:lang w:val="it-IT" w:eastAsia="zxx" w:bidi="ar-SA"/>
        </w:rPr>
      </w:pPr>
      <w:hyperlink r:id="rId6">
        <w:r>
          <w:rPr>
            <w:rStyle w:val="CollegamentoInternet"/>
            <w:rFonts w:eastAsia="Times New Roman" w:cs="Times New Roman" w:ascii="Trebuchet MS" w:hAnsi="Trebuchet MS"/>
            <w:b w:val="false"/>
            <w:bCs w:val="false"/>
            <w:i w:val="false"/>
            <w:iCs w:val="false"/>
            <w:color w:val="000000"/>
            <w:sz w:val="21"/>
            <w:szCs w:val="21"/>
            <w:u w:val="none"/>
            <w:lang w:val="it-IT" w:eastAsia="zxx" w:bidi="ar-SA"/>
          </w:rPr>
          <w:t>tel. 011 4346027, 334 2667151, segreteria@associazionepiemontemese.org</w:t>
        </w:r>
      </w:hyperlink>
      <w:hyperlink r:id="rId7">
        <w:r>
          <w:rPr>
            <w:rStyle w:val="CollegamentoInternet"/>
            <w:rFonts w:eastAsia="Times New Roman" w:cs="Times New Roman" w:ascii="Trebuchet MS" w:hAnsi="Trebuchet MS"/>
            <w:b w:val="false"/>
            <w:bCs w:val="false"/>
            <w:i/>
            <w:iCs/>
            <w:color w:val="000000"/>
            <w:sz w:val="21"/>
            <w:szCs w:val="21"/>
            <w:u w:val="none"/>
            <w:lang w:val="it-IT" w:eastAsia="zxx" w:bidi="ar-SA"/>
          </w:rPr>
          <w:t xml:space="preserve"> </w:t>
        </w:r>
      </w:hyperlink>
    </w:p>
    <w:p>
      <w:pPr>
        <w:pStyle w:val="Normal"/>
        <w:jc w:val="both"/>
        <w:rPr>
          <w:rFonts w:ascii="Trebuchet MS" w:hAnsi="Trebuchet MS" w:eastAsia="Times New Roman" w:cs="Times New Roman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  <w:lang w:val="it-IT" w:eastAsia="zxx" w:bidi="ar-SA"/>
        </w:rPr>
      </w:pPr>
      <w:hyperlink r:id="rId8">
        <w:r>
          <w:rPr>
            <w:rFonts w:eastAsia="Times New Roman" w:cs="Times New Roman" w:ascii="Bookman Old Style" w:hAnsi="Bookman Old Style"/>
            <w:b/>
            <w:bCs/>
            <w:i/>
            <w:iCs/>
            <w:color w:val="000000"/>
            <w:sz w:val="24"/>
            <w:szCs w:val="24"/>
            <w:u w:val="none"/>
            <w:lang w:val="it-IT" w:eastAsia="zxx" w:bidi="ar-SA"/>
          </w:rPr>
        </w:r>
      </w:hyperlink>
    </w:p>
    <w:p>
      <w:pPr>
        <w:pStyle w:val="Normal"/>
        <w:jc w:val="both"/>
        <w:rPr>
          <w:rFonts w:ascii="Bookman Old Style" w:hAnsi="Bookman Old Style" w:eastAsia="Times New Roman" w:cs="Times New Roman"/>
          <w:b/>
          <w:b/>
          <w:bCs/>
          <w:i/>
          <w:i/>
          <w:iCs/>
          <w:color w:val="000000"/>
          <w:sz w:val="20"/>
          <w:szCs w:val="20"/>
          <w:u w:val="none"/>
          <w:lang w:val="it-IT" w:eastAsia="zxx" w:bidi="ar-SA"/>
        </w:rPr>
      </w:pPr>
      <w:r>
        <w:rPr>
          <w:rFonts w:eastAsia="Times New Roman" w:cs="Times New Roman" w:ascii="Bookman Old Style" w:hAnsi="Bookman Old Style"/>
          <w:b/>
          <w:bCs/>
          <w:i/>
          <w:iCs/>
          <w:color w:val="000000"/>
          <w:sz w:val="20"/>
          <w:szCs w:val="20"/>
          <w:u w:val="none"/>
          <w:lang w:val="it-IT" w:eastAsia="zxx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-20955</wp:posOffset>
            </wp:positionH>
            <wp:positionV relativeFrom="paragraph">
              <wp:posOffset>66040</wp:posOffset>
            </wp:positionV>
            <wp:extent cx="1310640" cy="831850"/>
            <wp:effectExtent l="0" t="0" r="0" b="0"/>
            <wp:wrapSquare wrapText="largest"/>
            <wp:docPr id="2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ookman Old Style" w:hAnsi="Bookman Old Style" w:eastAsia="Times New Roman" w:cs="Times New Roman"/>
          <w:b/>
          <w:b/>
          <w:bCs/>
          <w:i/>
          <w:i/>
          <w:iCs/>
          <w:color w:val="000000"/>
          <w:sz w:val="16"/>
          <w:szCs w:val="16"/>
          <w:lang w:val="it-IT" w:eastAsia="zxx" w:bidi="ar-SA"/>
        </w:rPr>
      </w:pPr>
      <w:r>
        <w:rPr>
          <w:rFonts w:eastAsia="Times New Roman" w:cs="Times New Roman" w:ascii="Bookman Old Style" w:hAnsi="Bookman Old Style"/>
          <w:b/>
          <w:bCs/>
          <w:i/>
          <w:iCs/>
          <w:color w:val="000000"/>
          <w:sz w:val="16"/>
          <w:szCs w:val="16"/>
          <w:lang w:val="it-IT" w:eastAsia="zxx" w:bidi="ar-SA"/>
        </w:rPr>
        <w:t xml:space="preserve">   </w:t>
      </w:r>
      <w:r>
        <w:rPr>
          <w:rFonts w:eastAsia="Times New Roman" w:cs="Times New Roman" w:ascii="Bookman Old Style" w:hAnsi="Bookman Old Style"/>
          <w:b/>
          <w:bCs/>
          <w:i/>
          <w:iCs/>
          <w:color w:val="000000"/>
          <w:sz w:val="14"/>
          <w:szCs w:val="14"/>
          <w:lang w:val="it-IT" w:eastAsia="zxx" w:bidi="ar-SA"/>
        </w:rPr>
        <w:t>Associazione Culturale Piemonte Mese</w:t>
      </w:r>
    </w:p>
    <w:p>
      <w:pPr>
        <w:pStyle w:val="Normal"/>
        <w:ind w:left="2190" w:right="0" w:hanging="0"/>
        <w:rPr>
          <w:rFonts w:ascii="Bookman Old Style" w:hAnsi="Bookman Old Style" w:eastAsia="Times New Roman" w:cs="Times New Roman"/>
          <w:i/>
          <w:i/>
          <w:iCs/>
          <w:color w:val="000000"/>
          <w:sz w:val="14"/>
          <w:szCs w:val="14"/>
          <w:lang w:val="it-IT" w:eastAsia="zxx" w:bidi="ar-SA"/>
        </w:rPr>
      </w:pPr>
      <w:r>
        <w:rPr>
          <w:rFonts w:eastAsia="Times New Roman" w:cs="Times New Roman" w:ascii="Bookman Old Style" w:hAnsi="Bookman Old Style"/>
          <w:i/>
          <w:iCs/>
          <w:color w:val="000000"/>
          <w:sz w:val="14"/>
          <w:szCs w:val="14"/>
          <w:u w:val="single"/>
          <w:lang w:val="it-IT" w:eastAsia="zxx" w:bidi="ar-SA"/>
        </w:rPr>
        <w:t>Sede legale:</w:t>
      </w:r>
      <w:r>
        <w:rPr>
          <w:rFonts w:eastAsia="Times New Roman" w:cs="Times New Roman" w:ascii="Bookman Old Style" w:hAnsi="Bookman Old Style"/>
          <w:i/>
          <w:iCs/>
          <w:color w:val="000000"/>
          <w:sz w:val="14"/>
          <w:szCs w:val="14"/>
          <w:lang w:val="it-IT" w:eastAsia="zxx" w:bidi="ar-SA"/>
        </w:rPr>
        <w:t xml:space="preserve"> Corso Re Umberto , 1 – 10121 Torino</w:t>
      </w:r>
    </w:p>
    <w:p>
      <w:pPr>
        <w:pStyle w:val="Normal"/>
        <w:ind w:left="2190" w:right="0" w:hanging="0"/>
        <w:rPr>
          <w:sz w:val="14"/>
          <w:szCs w:val="14"/>
        </w:rPr>
      </w:pPr>
      <w:r>
        <w:rPr>
          <w:rFonts w:eastAsia="Times New Roman" w:cs="Times New Roman" w:ascii="Bookman Old Style" w:hAnsi="Bookman Old Style"/>
          <w:i/>
          <w:iCs/>
          <w:color w:val="000000"/>
          <w:sz w:val="14"/>
          <w:szCs w:val="14"/>
          <w:u w:val="single"/>
          <w:lang w:val="it-IT" w:eastAsia="zxx" w:bidi="ar-SA"/>
        </w:rPr>
        <w:t>Sede operativa:</w:t>
      </w:r>
      <w:r>
        <w:rPr>
          <w:rFonts w:eastAsia="Times New Roman" w:cs="Times New Roman" w:ascii="Bookman Old Style" w:hAnsi="Bookman Old Style"/>
          <w:i/>
          <w:iCs/>
          <w:color w:val="000000"/>
          <w:sz w:val="14"/>
          <w:szCs w:val="14"/>
          <w:lang w:val="it-IT" w:eastAsia="zxx" w:bidi="ar-SA"/>
        </w:rPr>
        <w:t xml:space="preserve"> Via Cialdini, 6 – 10138 Torino</w:t>
      </w:r>
    </w:p>
    <w:p>
      <w:pPr>
        <w:pStyle w:val="Normal"/>
        <w:ind w:left="2190" w:right="0" w:hanging="0"/>
        <w:rPr>
          <w:rFonts w:ascii="Bookman Old Style" w:hAnsi="Bookman Old Style" w:eastAsia="Times New Roman" w:cs="Times New Roman"/>
          <w:i/>
          <w:i/>
          <w:iCs/>
          <w:color w:val="000000"/>
          <w:sz w:val="14"/>
          <w:szCs w:val="14"/>
          <w:lang w:val="it-IT" w:eastAsia="zxx" w:bidi="ar-SA"/>
        </w:rPr>
      </w:pPr>
      <w:r>
        <w:rPr>
          <w:rFonts w:eastAsia="Times New Roman" w:cs="Times New Roman" w:ascii="Bookman Old Style" w:hAnsi="Bookman Old Style"/>
          <w:i/>
          <w:iCs/>
          <w:color w:val="000000"/>
          <w:sz w:val="14"/>
          <w:szCs w:val="14"/>
          <w:lang w:val="it-IT" w:eastAsia="zxx" w:bidi="ar-SA"/>
        </w:rPr>
        <w:t>Tel. 011 4346027, fax 011 19792330</w:t>
      </w:r>
    </w:p>
    <w:p>
      <w:pPr>
        <w:pStyle w:val="Normal"/>
        <w:ind w:left="2190" w:right="0" w:hanging="0"/>
        <w:rPr/>
      </w:pPr>
      <w:hyperlink r:id="rId10">
        <w:r>
          <w:rPr>
            <w:rStyle w:val="CollegamentoInternet"/>
            <w:rFonts w:eastAsia="Times New Roman" w:cs="Times New Roman" w:ascii="Bookman Old Style" w:hAnsi="Bookman Old Style"/>
            <w:i/>
            <w:iCs/>
            <w:color w:val="000000"/>
            <w:sz w:val="14"/>
            <w:szCs w:val="14"/>
            <w:u w:val="none"/>
            <w:lang w:val="it-IT" w:eastAsia="zxx" w:bidi="ar-SA"/>
          </w:rPr>
          <w:t>www.associazionepiemontemese.org</w:t>
        </w:r>
      </w:hyperlink>
    </w:p>
    <w:p>
      <w:pPr>
        <w:pStyle w:val="Normal"/>
        <w:ind w:left="2190" w:right="0" w:hanging="0"/>
        <w:rPr/>
      </w:pPr>
      <w:hyperlink r:id="rId11">
        <w:r>
          <w:rPr>
            <w:rStyle w:val="CollegamentoInternet"/>
            <w:rFonts w:eastAsia="Times New Roman" w:cs="Times New Roman" w:ascii="Bookman Old Style" w:hAnsi="Bookman Old Style"/>
            <w:i/>
            <w:iCs/>
            <w:color w:val="000000"/>
            <w:sz w:val="14"/>
            <w:szCs w:val="14"/>
            <w:lang w:val="it-IT" w:eastAsia="zxx" w:bidi="ar-SA"/>
          </w:rPr>
          <w:t>segreteria@associazionepiemontemese.org</w:t>
        </w:r>
      </w:hyperlink>
    </w:p>
    <w:sectPr>
      <w:type w:val="nextPage"/>
      <w:pgSz w:w="11900" w:h="16838"/>
      <w:pgMar w:left="1701" w:right="1701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  <w:font w:name="ClearfaceGothicLH-Medium">
    <w:charset w:val="01"/>
    <w:family w:val="swiss"/>
    <w:pitch w:val="default"/>
  </w:font>
  <w:font w:name="Clearface-Regular">
    <w:charset w:val="01"/>
    <w:family w:val="auto"/>
    <w:pitch w:val="default"/>
  </w:font>
  <w:font w:name="Arial">
    <w:charset w:val="01"/>
    <w:family w:val="swiss"/>
    <w:pitch w:val="variable"/>
  </w:font>
  <w:font w:name="Verdana">
    <w:charset w:val="01"/>
    <w:family w:val="auto"/>
    <w:pitch w:val="variable"/>
  </w:font>
  <w:font w:name="Adobe Garamond Pro">
    <w:charset w:val="01"/>
    <w:family w:val="swiss"/>
    <w:pitch w:val="variable"/>
  </w:font>
  <w:font w:name="Trebuchet MS">
    <w:charset w:val="01"/>
    <w:family w:val="swiss"/>
    <w:pitch w:val="variable"/>
  </w:font>
  <w:font w:name="TimesNewRomanPSMT">
    <w:charset w:val="01"/>
    <w:family w:val="roman"/>
    <w:pitch w:val="default"/>
  </w:font>
  <w:font w:name="Bookman Old Style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Cs w:val="24"/>
        <w:lang w:val="it-IT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zxx" w:bidi="ar-SA"/>
    </w:rPr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WW8Num1z0">
    <w:name w:val="WW8Num1z0"/>
    <w:qFormat/>
    <w:rPr>
      <w:rFonts w:ascii="Wingdings" w:hAnsi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1z1">
    <w:name w:val="WW8Num1z1"/>
    <w:qFormat/>
    <w:rPr>
      <w:rFonts w:ascii="Courier New" w:hAnsi="Courier New"/>
    </w:rPr>
  </w:style>
  <w:style w:type="character" w:styleId="WW8Num1z3">
    <w:name w:val="WW8Num1z3"/>
    <w:qFormat/>
    <w:rPr>
      <w:rFonts w:ascii="Symbol" w:hAnsi="Symbol"/>
    </w:rPr>
  </w:style>
  <w:style w:type="character" w:styleId="Caratterepredefinitoparagrafo">
    <w:name w:val="Carattere predefinito paragrafo"/>
    <w:qFormat/>
    <w:rPr/>
  </w:style>
  <w:style w:type="character" w:styleId="Firma">
    <w:name w:val="Firma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sz w:val="21"/>
      <w:szCs w:val="21"/>
    </w:rPr>
  </w:style>
  <w:style w:type="character" w:styleId="Testobase">
    <w:name w:val="Testo base"/>
    <w:basedOn w:val="Firma"/>
    <w:qFormat/>
    <w:rPr>
      <w:rFonts w:ascii="Clearface-Regular" w:hAnsi="Clearface-Regular" w:eastAsia="Clearface-Regular" w:cs="Clearface-Regular"/>
      <w:sz w:val="20"/>
      <w:szCs w:val="20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ssociazionepiemontemese.org/" TargetMode="External"/><Relationship Id="rId4" Type="http://schemas.openxmlformats.org/officeDocument/2006/relationships/hyperlink" Target="http://www.associazionepiemontemese.org/" TargetMode="External"/><Relationship Id="rId5" Type="http://schemas.openxmlformats.org/officeDocument/2006/relationships/hyperlink" Target="http://www.associazionepiemontemese.org/" TargetMode="External"/><Relationship Id="rId6" Type="http://schemas.openxmlformats.org/officeDocument/2006/relationships/hyperlink" Target="http://www.associazionepiemontemese.org/" TargetMode="External"/><Relationship Id="rId7" Type="http://schemas.openxmlformats.org/officeDocument/2006/relationships/hyperlink" Target="http://www.associazionepiemontemese.org/" TargetMode="External"/><Relationship Id="rId8" Type="http://schemas.openxmlformats.org/officeDocument/2006/relationships/hyperlink" Target="http://www.associazionepiemontemese.org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associazionepiemontemese.org/" TargetMode="External"/><Relationship Id="rId11" Type="http://schemas.openxmlformats.org/officeDocument/2006/relationships/hyperlink" Target="mailto:segreteria@associazionepiemontemese.org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701</TotalTime>
  <Application>LibreOffice/5.1.2.2$MacOSX_X86_64 LibreOffice_project/d3bf12ecb743fc0d20e0be0c58ca359301eb705f</Application>
  <Pages>1</Pages>
  <Words>281</Words>
  <Characters>1742</Characters>
  <CharactersWithSpaces>2007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2007-05-02T16:15:00Z</dcterms:created>
  <dc:creator>Lucilla Cremoni</dc:creator>
  <dc:description/>
  <dc:language>it-IT</dc:language>
  <cp:lastModifiedBy>Lucilla Cremoni</cp:lastModifiedBy>
  <cp:lastPrinted>2007-05-02T17:20:00Z</cp:lastPrinted>
  <dcterms:modified xsi:type="dcterms:W3CDTF">2016-04-12T11:04:58Z</dcterms:modified>
  <cp:revision>49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