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39" w:rsidRDefault="00922939" w:rsidP="00BF1426">
      <w:pPr>
        <w:spacing w:line="240" w:lineRule="auto"/>
        <w:jc w:val="center"/>
        <w:rPr>
          <w:rFonts w:ascii="Garamond" w:hAnsi="Garamond" w:cs="Tahoma"/>
          <w:b/>
          <w:color w:val="000000"/>
          <w:sz w:val="24"/>
          <w:szCs w:val="24"/>
        </w:rPr>
      </w:pPr>
    </w:p>
    <w:p w:rsidR="00BF1426" w:rsidRPr="00922939" w:rsidRDefault="001A43B8" w:rsidP="00150B8A">
      <w:pPr>
        <w:spacing w:line="240" w:lineRule="auto"/>
        <w:rPr>
          <w:rFonts w:ascii="Garamond" w:hAnsi="Garamond" w:cs="Tahoma"/>
          <w:b/>
          <w:color w:val="000000"/>
          <w:sz w:val="36"/>
          <w:szCs w:val="36"/>
        </w:rPr>
      </w:pPr>
      <w:r>
        <w:rPr>
          <w:rFonts w:ascii="Garamond" w:hAnsi="Garamond" w:cs="Tahoma"/>
          <w:b/>
          <w:noProof/>
          <w:color w:val="000000"/>
          <w:sz w:val="36"/>
          <w:szCs w:val="36"/>
          <w:lang w:eastAsia="it-IT"/>
        </w:rPr>
        <w:drawing>
          <wp:inline distT="0" distB="0" distL="0" distR="0" wp14:anchorId="2A42395A" wp14:editId="499EF043">
            <wp:extent cx="6115050" cy="17621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1426" w:rsidRPr="00922939">
        <w:rPr>
          <w:rFonts w:ascii="Garamond" w:hAnsi="Garamond" w:cs="Tahoma"/>
          <w:b/>
          <w:color w:val="000000"/>
          <w:sz w:val="36"/>
          <w:szCs w:val="36"/>
        </w:rPr>
        <w:t>Money Quiz Italia – l’economia è (anche) un gioco! – Torino 28 marzo 2019</w:t>
      </w:r>
    </w:p>
    <w:p w:rsidR="00DB5FB8" w:rsidRDefault="001A43B8" w:rsidP="001A43B8">
      <w:pPr>
        <w:rPr>
          <w:rFonts w:ascii="Garamond" w:hAnsi="Garamond" w:cs="Tahoma"/>
          <w:b/>
          <w:color w:val="000000"/>
          <w:sz w:val="36"/>
          <w:szCs w:val="36"/>
        </w:rPr>
      </w:pPr>
      <w:r>
        <w:rPr>
          <w:rFonts w:ascii="Garamond" w:hAnsi="Garamond" w:cs="Tahoma"/>
          <w:b/>
          <w:color w:val="000000"/>
          <w:sz w:val="36"/>
          <w:szCs w:val="36"/>
        </w:rPr>
        <w:t xml:space="preserve">                           </w:t>
      </w:r>
      <w:r w:rsidR="00DB5FB8" w:rsidRPr="00922939">
        <w:rPr>
          <w:rFonts w:ascii="Garamond" w:hAnsi="Garamond" w:cs="Tahoma"/>
          <w:b/>
          <w:color w:val="000000"/>
          <w:sz w:val="36"/>
          <w:szCs w:val="36"/>
        </w:rPr>
        <w:t>SCHEDA ISCRIZIONE CLASSI</w:t>
      </w:r>
    </w:p>
    <w:tbl>
      <w:tblPr>
        <w:tblW w:w="8594" w:type="dxa"/>
        <w:tblInd w:w="1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326"/>
      </w:tblGrid>
      <w:tr w:rsidR="00922939" w:rsidRPr="007F6949" w:rsidTr="00922939">
        <w:trPr>
          <w:cantSplit/>
          <w:trHeight w:val="521"/>
          <w:tblHeader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6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372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Grado Scolastico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372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Indirizzo Scuola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372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Classi Partecipanti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372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Numero Studenti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50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Telefono scuola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50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E-mail scuola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515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Docente referente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50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E-mail Docente referente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  <w:tr w:rsidR="00922939" w:rsidRPr="007F6949" w:rsidTr="00922939">
        <w:trPr>
          <w:cantSplit/>
          <w:trHeight w:val="50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7F6949">
              <w:rPr>
                <w:rFonts w:ascii="Garamond" w:hAnsi="Garamond" w:cs="Tahoma"/>
                <w:color w:val="000000"/>
                <w:sz w:val="24"/>
                <w:szCs w:val="24"/>
              </w:rPr>
              <w:t>Recapito telefonico Docente referente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939" w:rsidRPr="007F6949" w:rsidRDefault="00922939" w:rsidP="007750E6">
            <w:pPr>
              <w:rPr>
                <w:rFonts w:ascii="Garamond" w:hAnsi="Garamond" w:cs="Tahoma"/>
                <w:color w:val="000000"/>
                <w:sz w:val="24"/>
                <w:szCs w:val="24"/>
              </w:rPr>
            </w:pPr>
          </w:p>
        </w:tc>
      </w:tr>
    </w:tbl>
    <w:p w:rsidR="00DB5FB8" w:rsidRPr="001A43B8" w:rsidRDefault="00DB5FB8" w:rsidP="007F6949">
      <w:pPr>
        <w:jc w:val="center"/>
        <w:rPr>
          <w:rFonts w:ascii="Garamond" w:hAnsi="Garamond" w:cs="Tahoma"/>
          <w:color w:val="000000"/>
          <w:sz w:val="28"/>
          <w:szCs w:val="28"/>
        </w:rPr>
      </w:pPr>
      <w:r w:rsidRPr="001A43B8">
        <w:rPr>
          <w:rFonts w:ascii="Garamond" w:hAnsi="Garamond" w:cs="Tahoma"/>
          <w:color w:val="000000"/>
          <w:sz w:val="28"/>
          <w:szCs w:val="28"/>
        </w:rPr>
        <w:t>Partecipazione gratuita e fino ad esaurimento posti.</w:t>
      </w:r>
    </w:p>
    <w:p w:rsidR="00DB5FB8" w:rsidRPr="001A43B8" w:rsidRDefault="00DB5FB8" w:rsidP="00DB5FB8">
      <w:pPr>
        <w:jc w:val="center"/>
        <w:rPr>
          <w:rFonts w:ascii="Garamond" w:hAnsi="Garamond" w:cs="Tahoma"/>
          <w:color w:val="000000"/>
          <w:sz w:val="28"/>
          <w:szCs w:val="28"/>
        </w:rPr>
      </w:pPr>
      <w:r w:rsidRPr="001A43B8">
        <w:rPr>
          <w:rFonts w:ascii="Garamond" w:hAnsi="Garamond" w:cs="Tahoma"/>
          <w:color w:val="000000"/>
          <w:sz w:val="28"/>
          <w:szCs w:val="28"/>
        </w:rPr>
        <w:t xml:space="preserve">Da inviare compilata </w:t>
      </w:r>
      <w:r w:rsidRPr="001A43B8">
        <w:rPr>
          <w:rFonts w:ascii="Garamond" w:hAnsi="Garamond" w:cs="Tahoma"/>
          <w:b/>
          <w:color w:val="000000"/>
          <w:sz w:val="28"/>
          <w:szCs w:val="28"/>
        </w:rPr>
        <w:t xml:space="preserve">entro </w:t>
      </w:r>
      <w:r w:rsidR="005A00D4">
        <w:rPr>
          <w:rFonts w:ascii="Garamond" w:hAnsi="Garamond" w:cs="Tahoma"/>
          <w:b/>
          <w:color w:val="000000"/>
          <w:sz w:val="28"/>
          <w:szCs w:val="28"/>
        </w:rPr>
        <w:t>venerdì 22</w:t>
      </w:r>
      <w:r w:rsidR="001159DD" w:rsidRPr="001A43B8">
        <w:rPr>
          <w:rFonts w:ascii="Garamond" w:hAnsi="Garamond" w:cs="Tahoma"/>
          <w:b/>
          <w:color w:val="000000"/>
          <w:sz w:val="28"/>
          <w:szCs w:val="28"/>
        </w:rPr>
        <w:t xml:space="preserve"> </w:t>
      </w:r>
      <w:r w:rsidR="00DB29A8" w:rsidRPr="001A43B8">
        <w:rPr>
          <w:rFonts w:ascii="Garamond" w:hAnsi="Garamond" w:cs="Tahoma"/>
          <w:b/>
          <w:color w:val="000000"/>
          <w:sz w:val="28"/>
          <w:szCs w:val="28"/>
        </w:rPr>
        <w:t xml:space="preserve">marzo </w:t>
      </w:r>
      <w:r w:rsidRPr="001A43B8">
        <w:rPr>
          <w:rFonts w:ascii="Garamond" w:hAnsi="Garamond" w:cs="Tahoma"/>
          <w:b/>
          <w:color w:val="000000"/>
          <w:sz w:val="28"/>
          <w:szCs w:val="28"/>
        </w:rPr>
        <w:t>2019</w:t>
      </w:r>
      <w:r w:rsidRPr="001A43B8">
        <w:rPr>
          <w:rFonts w:ascii="Garamond" w:hAnsi="Garamond" w:cs="Tahoma"/>
          <w:color w:val="000000"/>
          <w:sz w:val="28"/>
          <w:szCs w:val="28"/>
        </w:rPr>
        <w:t xml:space="preserve"> ai seguenti recapiti:</w:t>
      </w:r>
    </w:p>
    <w:p w:rsidR="00DB5FB8" w:rsidRPr="001A43B8" w:rsidRDefault="00DB5FB8" w:rsidP="00DB5FB8">
      <w:pPr>
        <w:jc w:val="center"/>
        <w:rPr>
          <w:rFonts w:ascii="Garamond" w:hAnsi="Garamond" w:cs="Tahoma"/>
          <w:color w:val="000000"/>
          <w:sz w:val="28"/>
          <w:szCs w:val="28"/>
        </w:rPr>
      </w:pPr>
      <w:r w:rsidRPr="001A43B8">
        <w:rPr>
          <w:rFonts w:ascii="Garamond" w:hAnsi="Garamond" w:cs="Tahoma"/>
          <w:color w:val="000000"/>
          <w:sz w:val="28"/>
          <w:szCs w:val="28"/>
        </w:rPr>
        <w:t xml:space="preserve">e-mail:  </w:t>
      </w:r>
      <w:hyperlink r:id="rId9" w:history="1">
        <w:r w:rsidRPr="001A43B8">
          <w:rPr>
            <w:rFonts w:ascii="Garamond" w:hAnsi="Garamond" w:cs="Tahoma"/>
            <w:color w:val="000000"/>
            <w:sz w:val="28"/>
            <w:szCs w:val="28"/>
          </w:rPr>
          <w:t>scuola@feduf.it</w:t>
        </w:r>
      </w:hyperlink>
      <w:r w:rsidRPr="001A43B8">
        <w:rPr>
          <w:rFonts w:ascii="Garamond" w:hAnsi="Garamond" w:cs="Tahoma"/>
          <w:color w:val="000000"/>
          <w:sz w:val="28"/>
          <w:szCs w:val="28"/>
        </w:rPr>
        <w:t xml:space="preserve">   -   fax: 06 67678019</w:t>
      </w:r>
    </w:p>
    <w:p w:rsidR="00DB5FB8" w:rsidRPr="001A43B8" w:rsidRDefault="00DB5FB8" w:rsidP="007F6949">
      <w:pPr>
        <w:jc w:val="center"/>
        <w:rPr>
          <w:rStyle w:val="Collegamentoipertestuale"/>
          <w:rFonts w:ascii="Garamond" w:hAnsi="Garamond"/>
          <w:sz w:val="28"/>
          <w:szCs w:val="28"/>
        </w:rPr>
      </w:pPr>
      <w:r w:rsidRPr="001A43B8">
        <w:rPr>
          <w:rFonts w:ascii="Garamond" w:hAnsi="Garamond" w:cs="Tahoma"/>
          <w:color w:val="000000"/>
          <w:sz w:val="28"/>
          <w:szCs w:val="28"/>
        </w:rPr>
        <w:t xml:space="preserve">Per informazioni: </w:t>
      </w:r>
      <w:proofErr w:type="spellStart"/>
      <w:r w:rsidRPr="001A43B8">
        <w:rPr>
          <w:rFonts w:ascii="Garamond" w:hAnsi="Garamond" w:cs="Tahoma"/>
          <w:color w:val="000000"/>
          <w:sz w:val="28"/>
          <w:szCs w:val="28"/>
        </w:rPr>
        <w:t>tel</w:t>
      </w:r>
      <w:proofErr w:type="spellEnd"/>
      <w:r w:rsidRPr="001A43B8">
        <w:rPr>
          <w:rFonts w:ascii="Garamond" w:hAnsi="Garamond" w:cs="Tahoma"/>
          <w:color w:val="000000"/>
          <w:sz w:val="28"/>
          <w:szCs w:val="28"/>
        </w:rPr>
        <w:t xml:space="preserve"> 06 6767859</w:t>
      </w:r>
      <w:r w:rsidR="007F6949" w:rsidRPr="001A43B8">
        <w:rPr>
          <w:rFonts w:ascii="Garamond" w:hAnsi="Garamond" w:cs="Tahoma"/>
          <w:color w:val="000000"/>
          <w:sz w:val="28"/>
          <w:szCs w:val="28"/>
        </w:rPr>
        <w:t xml:space="preserve"> </w:t>
      </w:r>
      <w:r w:rsidRPr="001A43B8">
        <w:rPr>
          <w:rFonts w:ascii="Garamond" w:hAnsi="Garamond" w:cs="Tahoma"/>
          <w:color w:val="000000"/>
          <w:sz w:val="28"/>
          <w:szCs w:val="28"/>
        </w:rPr>
        <w:t xml:space="preserve">-   </w:t>
      </w:r>
      <w:hyperlink r:id="rId10" w:history="1">
        <w:r w:rsidR="007F6949" w:rsidRPr="001A43B8">
          <w:rPr>
            <w:rStyle w:val="Collegamentoipertestuale"/>
            <w:rFonts w:ascii="Garamond" w:hAnsi="Garamond"/>
            <w:sz w:val="28"/>
            <w:szCs w:val="28"/>
          </w:rPr>
          <w:t>scuola@feduf.it</w:t>
        </w:r>
      </w:hyperlink>
    </w:p>
    <w:p w:rsidR="001A43B8" w:rsidRDefault="00DB5FB8" w:rsidP="001F41A2">
      <w:pPr>
        <w:pStyle w:val="NormaleWeb"/>
        <w:rPr>
          <w:rFonts w:ascii="Garamond" w:hAnsi="Garamond" w:cs="Tahoma"/>
          <w:color w:val="000000"/>
          <w:sz w:val="28"/>
          <w:szCs w:val="28"/>
        </w:rPr>
      </w:pPr>
      <w:r w:rsidRPr="00922939">
        <w:rPr>
          <w:rFonts w:ascii="Garamond" w:hAnsi="Garamond" w:cs="Tahoma"/>
          <w:color w:val="000000"/>
          <w:sz w:val="28"/>
          <w:szCs w:val="28"/>
        </w:rPr>
        <w:t xml:space="preserve">      </w:t>
      </w:r>
    </w:p>
    <w:p w:rsidR="007414E4" w:rsidRDefault="00DB5FB8" w:rsidP="001F41A2">
      <w:pPr>
        <w:pStyle w:val="NormaleWeb"/>
        <w:rPr>
          <w:rFonts w:ascii="Garamond" w:hAnsi="Garamond" w:cs="Tahoma"/>
          <w:color w:val="000000"/>
          <w:sz w:val="28"/>
          <w:szCs w:val="28"/>
        </w:rPr>
      </w:pPr>
      <w:r w:rsidRPr="00922939">
        <w:rPr>
          <w:rFonts w:ascii="Garamond" w:hAnsi="Garamond" w:cs="Tahoma"/>
          <w:color w:val="000000"/>
          <w:sz w:val="28"/>
          <w:szCs w:val="28"/>
        </w:rPr>
        <w:t xml:space="preserve">  Data,</w:t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</w:r>
      <w:r w:rsidRPr="00922939">
        <w:rPr>
          <w:rFonts w:ascii="Garamond" w:hAnsi="Garamond" w:cs="Tahoma"/>
          <w:color w:val="000000"/>
          <w:sz w:val="28"/>
          <w:szCs w:val="28"/>
        </w:rPr>
        <w:tab/>
        <w:t>Il Dirigente Scolastico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lastRenderedPageBreak/>
        <w:t xml:space="preserve">Con la compilazione del presente modulo lo scrivente </w:t>
      </w:r>
    </w:p>
    <w:p w:rsidR="00262101" w:rsidRPr="00262101" w:rsidRDefault="00262101" w:rsidP="00262101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d i c h i a r a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instrText xml:space="preserve"> FORMCHECKBOX </w:instrText>
      </w:r>
      <w:r w:rsidR="005144B3">
        <w:rPr>
          <w:rFonts w:ascii="Tahoma" w:eastAsia="Times New Roman" w:hAnsi="Tahoma" w:cs="Tahoma"/>
          <w:sz w:val="16"/>
          <w:szCs w:val="16"/>
          <w:lang w:eastAsia="de-DE"/>
        </w:rPr>
      </w:r>
      <w:r w:rsidR="005144B3">
        <w:rPr>
          <w:rFonts w:ascii="Tahoma" w:eastAsia="Times New Roman" w:hAnsi="Tahoma" w:cs="Tahoma"/>
          <w:sz w:val="16"/>
          <w:szCs w:val="16"/>
          <w:lang w:eastAsia="de-DE"/>
        </w:rPr>
        <w:fldChar w:fldCharType="separate"/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fldChar w:fldCharType="end"/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di aver preso visione dell’informativa allegata e di autorizzare 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al trattamento dei dati personali per lo svolgimento dell’evento;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instrText xml:space="preserve"> FORMCHECKBOX </w:instrText>
      </w:r>
      <w:r w:rsidR="005144B3">
        <w:rPr>
          <w:rFonts w:ascii="Tahoma" w:eastAsia="Times New Roman" w:hAnsi="Tahoma" w:cs="Tahoma"/>
          <w:sz w:val="16"/>
          <w:szCs w:val="16"/>
          <w:lang w:eastAsia="de-DE"/>
        </w:rPr>
      </w:r>
      <w:r w:rsidR="005144B3">
        <w:rPr>
          <w:rFonts w:ascii="Tahoma" w:eastAsia="Times New Roman" w:hAnsi="Tahoma" w:cs="Tahoma"/>
          <w:sz w:val="16"/>
          <w:szCs w:val="16"/>
          <w:lang w:eastAsia="de-DE"/>
        </w:rPr>
        <w:fldChar w:fldCharType="separate"/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fldChar w:fldCharType="end"/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di autorizzare 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al trattamento dei dati personali per la promozione della propria attività istituzionale;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instrText xml:space="preserve"> FORMCHECKBOX </w:instrText>
      </w:r>
      <w:r w:rsidR="005144B3">
        <w:rPr>
          <w:rFonts w:ascii="Tahoma" w:eastAsia="Times New Roman" w:hAnsi="Tahoma" w:cs="Tahoma"/>
          <w:sz w:val="16"/>
          <w:szCs w:val="16"/>
          <w:lang w:eastAsia="de-DE"/>
        </w:rPr>
      </w:r>
      <w:r w:rsidR="005144B3">
        <w:rPr>
          <w:rFonts w:ascii="Tahoma" w:eastAsia="Times New Roman" w:hAnsi="Tahoma" w:cs="Tahoma"/>
          <w:sz w:val="16"/>
          <w:szCs w:val="16"/>
          <w:lang w:eastAsia="de-DE"/>
        </w:rPr>
        <w:fldChar w:fldCharType="separate"/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fldChar w:fldCharType="end"/>
      </w: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di autorizzare 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alle riprese fotografiche e audiovisive nel corso degli eventi facenti parte del Progetto e di autorizzare 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alla diffusione delle foto e dei video sul sito web dedicato all’iniziativa (consultabile al link </w:t>
      </w:r>
      <w:hyperlink r:id="rId11" w:history="1">
        <w:r w:rsidRPr="00262101">
          <w:rPr>
            <w:rFonts w:eastAsia="Times New Roman"/>
            <w:lang w:eastAsia="de-DE"/>
          </w:rPr>
          <w:t>www.feduf.it</w:t>
        </w:r>
      </w:hyperlink>
      <w:r w:rsidRPr="00262101">
        <w:rPr>
          <w:rFonts w:ascii="Tahoma" w:eastAsia="Times New Roman" w:hAnsi="Tahoma" w:cs="Tahoma"/>
          <w:sz w:val="16"/>
          <w:szCs w:val="16"/>
          <w:lang w:eastAsia="de-DE"/>
        </w:rPr>
        <w:t>)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INFORMATIVA SUL TRATTAMENTO E LA PROTEZIONE DEI DATI PERSONALI 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1. Titolare del trattamento e responsabile della protezione dei dati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Il Titolare del Trattamento è la Fondazione per l’Educazione Finanziaria e al Risparmio (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) con sede legale in Roma, Piazza del Gesù, 49 (CAP 00186).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2. Finalità e base giuridica del Trattamento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tratta i dati personali per le seguenti finalità: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A. Necessità di registrare i dati al fine di soddisfare gli adempimenti connessi all’evento. In mancanza di essi,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potrebbe essere nell’impossibilità di dare esecuzione agli stessi. 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B. Necessità di adempiere ad obblighi legali. Tale necessità rappresenta la base giuridica che legittima i conseguenti trattamenti. Il conferimento dei dati necessari a tali fini rappresenta un obbligo legale; in mancanza di essi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sarebbe nell’impossibilità di instaurare rapporti e potrebbe avere l’obbligo di effettuare segnalazioni. 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C. Promozione dell’attività istituzionale di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, compreso il compimento di studi e approfondimenti di settore, aggiornamento sulle attività di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. La base giuridica che legittima i conseguenti trattamenti è il Suo consenso, che Lei è libero di dare o meno e che può, comunque, revocare in qualsiasi momento. Il conferimento dei dati necessari a tali fini non è obbligatorio ed il rifiuto di fornirli non determina alcuna conseguenza negativa, salvo l’impossibilità di ricevere aggiornamenti sulle attività di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o di partecipare a studi e approfondimenti della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stessa.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3. Categorie di dati trattati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tratta dati personali raccolti direttamente presso di Lei, ovvero presso terzi, che includono, a titolo esemplificativo, dati anagrafici (es. nome, cognome, indirizzo, data e luogo di nascita), dati relativi all’immagine (es. foto su documenti o effettuate in occasione di eventi organizzati dalla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stessa) e registrazioni video (es. registrazioni di ordini telefonici) e altri dati riconducibili alle categorie sopra indicate.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potrebbe trattare dati particolari per dare seguito a specifiche richieste dei partecipanti all’evento. In tali casi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chiederà al soggetto interessato richiedente uno specifico consenso all’eventuale trattamento dei dati particolari necessari per dare seguito alla richiesta in questione.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4. Destinatari o categorie di destinatari dei dati personali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Possono venire a conoscenza dei Suoi dati, in qualità di persone autorizzate al trattamento dei dati personali, relativamente ai dati necessari allo svolgimento delle mansioni assegnategli, le persone fisiche appartenenti alle seguenti categorie: i lavoratori dipendenti della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, gli stagisti, i consulenti e i dipendenti delle società esterne nominate Responsabili.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I dati possono essere comunicati: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i) a quei soggetti cui tale comunicazione debba essere effettuata in adempimento di un obbligo previsto dalla legge, da un regolamento o dalla normativa comunitaria;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ii) ai soggetti istituzionali partecipanti al Progetto;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I dati personali acquisiti non saranno mai oggetto di diffusione. I dati personali acquisiti non saranno trasferiti verso Paesi terzi o organizzazioni internazionali extra UE.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5. Diritti degli interessati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5.1. Il Regolamento generale sulla protezione dei dati (“Regolamento UE 679/2016”) attribuisce alle persone fisiche, ditte individuali e/o liberi professionisti (“Interessati”) specifici diritti, tra i quali quello di conoscere quali sono i dati personali in possesso di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e come questi vengono utilizzati (Diritto di accesso), di ottenerne l'aggiornamento, la rettifica o, se vi è interesse, l’integrazione, nonché la cancellazione, la trasformazione in forma anonima o la limitazione.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Gli interessati possono in qualsiasi momento revocare, laddove rilasciato, il consenso al trattamento dei dati per finalità di invio di materiale promozionale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pone in evidenza che la revoca avrà effetto solo per il futuro.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5.2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tratta e conserva i Suoi dati personali per tutta la durata dell’evento, per l’esecuzione degli adempimenti allo stesso inerenti e conseguenti, per il rispetto degli obblighi di legge e regolamentari applicabili, nonché per finalità difensive proprie o di terzi e fino alla scadenza del periodo di prescrizione di legge applicabile, decorrente dalla data di chiusura dell’evento stesso.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Al termine del periodo di conservazione applicabile, i dati personali riferibili agli Interessati verranno cancellati o conservati in una forma che non consenta l’identificazione dell’Interessato (es.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anonimizzazione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irreversibile), a meno che il loro ulteriore trattamento sia necessario per uno o più dei seguenti scopi: i) risoluzione di precontenziosi e/o contenziosi avviati prima della scadenza del periodo di conservazione; ii) per dare seguito ad indagini/ispezioni da parte di autorità esterne avviati prima della scadenza del periodo di conservazione; iii) per dare seguito a richieste della pubblica autorità italiana e/o estera pervenute/notificate a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prima della scadenza del periodo di conservazione.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5.3 Ciascun Interessato può chiedere di ricevere o chiedere il trasferimento dei dati personali a lui riferibili in possesso di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in un formato strutturato, di uso comune e leggibile per ulteriori usi personali ovvero per fornirli ad altro titolare del trattamento (Diritto alla portabilità). In particolare, i dati che possono essere oggetto di portabilità sono i dati anagrafici (es. nome, cognome, titolo, data nascita, sesso, luogo nascita, residenza, ecc.).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6. Modalità di esercizio dei diritti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Ciascun Interessato per esercitare i diritti di cui al precedente paragrafo 5 potrà rivolgersi a: Fondazione per l’Educazione finanziaria e al Risparmio, tel. +39 06/6767858, fax +39 06/67678019, indirizzo e-mail: info@feduf.it.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Il termine per la risposta è un (1) mese, prorogabile di due (2) mesi in casi di particolare complessità; in questi casi,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fornisce almeno una comunicazione interlocutoria entro un (1) mese.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L’esercizio dei diritti è, in linea di principio, gratuito; </w:t>
      </w: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si riserva il diritto di chiedere un contributo in caso di richieste manifestamente infondate o eccessive (anche ripetitive).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ha il diritto di chiedere informazioni necessarie a fini identificativi del richiedente.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r w:rsidRPr="00262101">
        <w:rPr>
          <w:rFonts w:ascii="Tahoma" w:eastAsia="Times New Roman" w:hAnsi="Tahoma" w:cs="Tahoma"/>
          <w:sz w:val="16"/>
          <w:szCs w:val="16"/>
          <w:lang w:eastAsia="de-DE"/>
        </w:rPr>
        <w:t>7. Reclamo o segnalazione al Garante per la protezione dei dati personali.</w:t>
      </w:r>
    </w:p>
    <w:p w:rsidR="00262101" w:rsidRPr="00262101" w:rsidRDefault="00262101" w:rsidP="0026210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de-DE"/>
        </w:rPr>
      </w:pPr>
      <w:proofErr w:type="spellStart"/>
      <w:r w:rsidRPr="00262101">
        <w:rPr>
          <w:rFonts w:ascii="Tahoma" w:eastAsia="Times New Roman" w:hAnsi="Tahoma" w:cs="Tahoma"/>
          <w:sz w:val="16"/>
          <w:szCs w:val="16"/>
          <w:lang w:eastAsia="de-DE"/>
        </w:rPr>
        <w:lastRenderedPageBreak/>
        <w:t>FEduF</w:t>
      </w:r>
      <w:proofErr w:type="spellEnd"/>
      <w:r w:rsidRPr="00262101">
        <w:rPr>
          <w:rFonts w:ascii="Tahoma" w:eastAsia="Times New Roman" w:hAnsi="Tahoma" w:cs="Tahoma"/>
          <w:sz w:val="16"/>
          <w:szCs w:val="16"/>
          <w:lang w:eastAsia="de-DE"/>
        </w:rPr>
        <w:t xml:space="preserve"> La informa che Lei ha diritto di proporre reclamo ovvero effettuare una segnalazione al Garante per la Protezione dei Dati Personali oppure in alternativa presentare ricorso all’Autorità Giudiziaria.  I contatti del Garante per la Protezione dei Dati Personali sono consultabili sul sito web http://www.g</w:t>
      </w:r>
    </w:p>
    <w:sectPr w:rsidR="00262101" w:rsidRPr="0026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B3" w:rsidRDefault="005144B3" w:rsidP="00150B8A">
      <w:pPr>
        <w:spacing w:after="0" w:line="240" w:lineRule="auto"/>
      </w:pPr>
      <w:r>
        <w:separator/>
      </w:r>
    </w:p>
  </w:endnote>
  <w:endnote w:type="continuationSeparator" w:id="0">
    <w:p w:rsidR="005144B3" w:rsidRDefault="005144B3" w:rsidP="0015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B3" w:rsidRDefault="005144B3" w:rsidP="00150B8A">
      <w:pPr>
        <w:spacing w:after="0" w:line="240" w:lineRule="auto"/>
      </w:pPr>
      <w:r>
        <w:separator/>
      </w:r>
    </w:p>
  </w:footnote>
  <w:footnote w:type="continuationSeparator" w:id="0">
    <w:p w:rsidR="005144B3" w:rsidRDefault="005144B3" w:rsidP="0015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28"/>
    <w:multiLevelType w:val="hybridMultilevel"/>
    <w:tmpl w:val="A372BDD6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879"/>
    <w:multiLevelType w:val="hybridMultilevel"/>
    <w:tmpl w:val="BC6E5D2A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3BA1"/>
    <w:multiLevelType w:val="hybridMultilevel"/>
    <w:tmpl w:val="B5786BC6"/>
    <w:lvl w:ilvl="0" w:tplc="1AC4547E">
      <w:start w:val="16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AD30121"/>
    <w:multiLevelType w:val="hybridMultilevel"/>
    <w:tmpl w:val="41D86654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75E2"/>
    <w:multiLevelType w:val="hybridMultilevel"/>
    <w:tmpl w:val="6D1ADBBE"/>
    <w:lvl w:ilvl="0" w:tplc="147630B2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A2"/>
    <w:rsid w:val="00051AEB"/>
    <w:rsid w:val="00092BCF"/>
    <w:rsid w:val="000A3E1D"/>
    <w:rsid w:val="001159DD"/>
    <w:rsid w:val="00150B8A"/>
    <w:rsid w:val="001A43B8"/>
    <w:rsid w:val="001F41A2"/>
    <w:rsid w:val="0021330D"/>
    <w:rsid w:val="00262101"/>
    <w:rsid w:val="002677B0"/>
    <w:rsid w:val="00416E6A"/>
    <w:rsid w:val="004B05B4"/>
    <w:rsid w:val="005144B3"/>
    <w:rsid w:val="005A00D4"/>
    <w:rsid w:val="005D664C"/>
    <w:rsid w:val="007414E4"/>
    <w:rsid w:val="007F6949"/>
    <w:rsid w:val="00802CFF"/>
    <w:rsid w:val="00922939"/>
    <w:rsid w:val="00AE7026"/>
    <w:rsid w:val="00BE16C9"/>
    <w:rsid w:val="00BF1426"/>
    <w:rsid w:val="00C04868"/>
    <w:rsid w:val="00C912C8"/>
    <w:rsid w:val="00CC3DE8"/>
    <w:rsid w:val="00CD65B3"/>
    <w:rsid w:val="00D05F13"/>
    <w:rsid w:val="00DB29A8"/>
    <w:rsid w:val="00DB5FB8"/>
    <w:rsid w:val="00F056A2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F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1A2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41A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5FB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FB8"/>
    <w:rPr>
      <w:rFonts w:eastAsiaTheme="minorEastAsia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42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93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14E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62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rsid w:val="00262101"/>
    <w:rPr>
      <w:rFonts w:ascii="Times New Roman" w:eastAsia="Times New Roman" w:hAnsi="Times New Roman" w:cs="Times New Roman"/>
      <w:b/>
      <w:bCs/>
      <w:sz w:val="24"/>
      <w:szCs w:val="20"/>
      <w:lang w:val="en-GB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5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F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1A2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41A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5FB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FB8"/>
    <w:rPr>
      <w:rFonts w:eastAsiaTheme="minorEastAsia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42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93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14E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62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rsid w:val="00262101"/>
    <w:rPr>
      <w:rFonts w:ascii="Times New Roman" w:eastAsia="Times New Roman" w:hAnsi="Times New Roman" w:cs="Times New Roman"/>
      <w:b/>
      <w:bCs/>
      <w:sz w:val="24"/>
      <w:szCs w:val="20"/>
      <w:lang w:val="en-GB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5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duf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uola@fedu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@fedu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Feduf</dc:creator>
  <cp:lastModifiedBy>Administrator</cp:lastModifiedBy>
  <cp:revision>2</cp:revision>
  <dcterms:created xsi:type="dcterms:W3CDTF">2019-03-13T11:18:00Z</dcterms:created>
  <dcterms:modified xsi:type="dcterms:W3CDTF">2019-03-13T11:18:00Z</dcterms:modified>
</cp:coreProperties>
</file>