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14:paraId="117B3C6F" w14:textId="77777777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C410" w14:textId="086B9A39"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A01D41">
              <w:rPr>
                <w:rFonts w:ascii="Calibri" w:hAnsi="Calibri"/>
                <w:b/>
                <w:i/>
                <w:sz w:val="20"/>
              </w:rPr>
              <w:t>entro il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31 marzo </w:t>
            </w:r>
            <w:r w:rsidR="00A01D41">
              <w:rPr>
                <w:rFonts w:ascii="Calibri" w:hAnsi="Calibri"/>
                <w:b/>
                <w:i/>
                <w:sz w:val="20"/>
              </w:rPr>
              <w:t>2024 per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l’A.S.</w:t>
            </w:r>
            <w:r w:rsidR="007B002C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FC2EAA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A01D41">
              <w:rPr>
                <w:rFonts w:ascii="Calibri" w:hAnsi="Calibri"/>
                <w:b/>
                <w:i/>
                <w:sz w:val="20"/>
              </w:rPr>
              <w:t>4</w:t>
            </w:r>
            <w:r w:rsidR="00FC2EAA">
              <w:rPr>
                <w:rFonts w:ascii="Calibri" w:hAnsi="Calibri"/>
                <w:b/>
                <w:i/>
                <w:sz w:val="20"/>
              </w:rPr>
              <w:t>/</w:t>
            </w:r>
            <w:r w:rsidR="0050527C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A01D41">
              <w:rPr>
                <w:rFonts w:ascii="Calibri" w:hAnsi="Calibri"/>
                <w:b/>
                <w:i/>
                <w:sz w:val="20"/>
              </w:rPr>
              <w:t>5</w:t>
            </w:r>
          </w:p>
          <w:p w14:paraId="2C1980C4" w14:textId="13B79FB3"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</w:t>
            </w:r>
            <w:r w:rsidR="0050527C">
              <w:rPr>
                <w:rFonts w:ascii="Calibri" w:hAnsi="Calibri"/>
                <w:sz w:val="20"/>
              </w:rPr>
              <w:t xml:space="preserve"> </w:t>
            </w:r>
            <w:r w:rsidRPr="00267AEE">
              <w:rPr>
                <w:rFonts w:ascii="Calibri" w:hAnsi="Calibri"/>
                <w:sz w:val="20"/>
              </w:rPr>
              <w:t xml:space="preserve">PIEMONTE </w:t>
            </w:r>
            <w:r w:rsidR="00A01D41" w:rsidRPr="00267AEE">
              <w:rPr>
                <w:rFonts w:ascii="Calibri" w:hAnsi="Calibri"/>
                <w:sz w:val="20"/>
              </w:rPr>
              <w:t>- Ufficio</w:t>
            </w:r>
            <w:r w:rsidRPr="00267AEE">
              <w:rPr>
                <w:rFonts w:ascii="Calibri" w:hAnsi="Calibri"/>
                <w:sz w:val="20"/>
              </w:rPr>
              <w:t xml:space="preserve"> II </w:t>
            </w:r>
            <w:r w:rsidR="00A01D41" w:rsidRPr="00267AEE">
              <w:rPr>
                <w:rFonts w:ascii="Calibri" w:hAnsi="Calibri"/>
                <w:sz w:val="20"/>
              </w:rPr>
              <w:t>- Ordinamenti</w:t>
            </w:r>
            <w:r w:rsidRPr="00267AEE">
              <w:rPr>
                <w:rFonts w:ascii="Calibri" w:hAnsi="Calibri"/>
                <w:sz w:val="20"/>
              </w:rPr>
              <w:t xml:space="preserve"> scolastici. Rapporti con il sistema formativo regionale per l’offerta integrata di istruzione e formazione professionale. Istruzione terziaria non universitaria. Istruzione non statale.</w:t>
            </w:r>
          </w:p>
          <w:p w14:paraId="696DA8B5" w14:textId="2D91151C"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 xml:space="preserve">Dirigente: </w:t>
            </w:r>
            <w:r w:rsidR="00A25E73">
              <w:rPr>
                <w:rFonts w:ascii="Calibri" w:hAnsi="Calibri"/>
                <w:sz w:val="20"/>
              </w:rPr>
              <w:t>Serena Caruso Bavisotto</w:t>
            </w:r>
            <w:r w:rsidRPr="00267AEE">
              <w:rPr>
                <w:rFonts w:ascii="Calibri" w:hAnsi="Calibri"/>
                <w:sz w:val="20"/>
              </w:rPr>
              <w:t xml:space="preserve"> </w:t>
            </w:r>
          </w:p>
          <w:p w14:paraId="2EEE08DD" w14:textId="5DC7A14E" w:rsidR="00574C53" w:rsidRDefault="00574C53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</w:t>
            </w:r>
            <w:r w:rsidR="00B46C76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EF0C98">
              <w:rPr>
                <w:rFonts w:ascii="Calibri" w:hAnsi="Calibri"/>
                <w:sz w:val="20"/>
              </w:rPr>
              <w:t>Pertosa</w:t>
            </w:r>
            <w:r w:rsidR="00B46C76">
              <w:rPr>
                <w:rFonts w:ascii="Calibri" w:hAnsi="Calibri"/>
                <w:sz w:val="20"/>
              </w:rPr>
              <w:t xml:space="preserve"> - Sammartino</w:t>
            </w:r>
          </w:p>
          <w:p w14:paraId="7CD6C958" w14:textId="77777777" w:rsidR="00E611B0" w:rsidRPr="00433D52" w:rsidRDefault="00E611B0" w:rsidP="00267AEE">
            <w:pPr>
              <w:jc w:val="both"/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E-mail </w:t>
            </w:r>
            <w:hyperlink r:id="rId7" w:history="1">
              <w:r w:rsidR="0050527C" w:rsidRPr="001D1EC6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8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14:paraId="56F7249C" w14:textId="25BBCA9C" w:rsidR="00E611B0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9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="00A01D41" w:rsidRPr="00A01D41">
              <w:rPr>
                <w:rFonts w:ascii="Calibri" w:hAnsi="Calibri"/>
                <w:sz w:val="20"/>
              </w:rPr>
              <w:t xml:space="preserve">Area tematica </w:t>
            </w:r>
            <w:hyperlink r:id="rId10" w:history="1">
              <w:r w:rsidR="00A01D41" w:rsidRPr="00304560">
                <w:rPr>
                  <w:rStyle w:val="Collegamentoipertestuale"/>
                  <w:rFonts w:ascii="Calibri" w:hAnsi="Calibri"/>
                  <w:sz w:val="20"/>
                </w:rPr>
                <w:t>https://www.istruzionepiemonte.it/nonstatali/</w:t>
              </w:r>
            </w:hyperlink>
          </w:p>
          <w:p w14:paraId="753F1E53" w14:textId="14F24A36" w:rsidR="000F0FC7" w:rsidRPr="00433D52" w:rsidRDefault="00A01D41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>NOTA BENE</w:t>
            </w:r>
            <w:r w:rsidR="00E611B0" w:rsidRPr="00433D52">
              <w:rPr>
                <w:rFonts w:ascii="Calibri" w:hAnsi="Calibri"/>
                <w:sz w:val="20"/>
              </w:rPr>
              <w:t xml:space="preserve">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="00E611B0"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="00E611B0"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14:paraId="3FCA1F8D" w14:textId="77777777"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14:paraId="48294B06" w14:textId="77777777"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14:paraId="7330071C" w14:textId="08710761" w:rsidR="00900B3F" w:rsidRDefault="00A01D41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Ufficio II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14:paraId="148DA686" w14:textId="77777777"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14:paraId="193A2525" w14:textId="77777777" w:rsidR="00E611B0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14:paraId="5AB27327" w14:textId="77777777" w:rsidR="005273C7" w:rsidRPr="002B6067" w:rsidRDefault="005273C7" w:rsidP="005273C7">
      <w:pPr>
        <w:ind w:left="5220"/>
        <w:jc w:val="right"/>
        <w:rPr>
          <w:b/>
          <w:bCs/>
          <w:sz w:val="28"/>
          <w:szCs w:val="28"/>
        </w:rPr>
      </w:pPr>
      <w:hyperlink r:id="rId11" w:history="1">
        <w:r w:rsidRPr="002B6067">
          <w:rPr>
            <w:rStyle w:val="Collegamentoipertestuale"/>
            <w:rFonts w:ascii="Calibri" w:hAnsi="Calibri"/>
            <w:b/>
            <w:bCs/>
            <w:sz w:val="28"/>
            <w:szCs w:val="28"/>
          </w:rPr>
          <w:t>drpi@postacert.istruzione.it</w:t>
        </w:r>
      </w:hyperlink>
    </w:p>
    <w:p w14:paraId="7FC59A03" w14:textId="77777777" w:rsidR="005273C7" w:rsidRPr="00422D6F" w:rsidRDefault="005273C7" w:rsidP="00FC2EAA">
      <w:pPr>
        <w:ind w:left="5220"/>
        <w:jc w:val="right"/>
        <w:rPr>
          <w:rFonts w:ascii="Calibri" w:hAnsi="Calibri"/>
          <w:sz w:val="22"/>
          <w:szCs w:val="22"/>
        </w:rPr>
      </w:pPr>
    </w:p>
    <w:p w14:paraId="66AFB456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14:paraId="7DA63469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14:paraId="3A6D3703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</w:t>
      </w:r>
    </w:p>
    <w:p w14:paraId="6C3592EF" w14:textId="4E84097F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residente a ….    PR (..)   via …. n°… , </w:t>
      </w:r>
    </w:p>
    <w:p w14:paraId="70B13DC3" w14:textId="3BB568DE" w:rsidR="00B46C76" w:rsidRDefault="00B46C76" w:rsidP="00D02CA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….. email ……</w:t>
      </w:r>
    </w:p>
    <w:p w14:paraId="38D06F00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 xml:space="preserve">della società/ente denominata/o … </w:t>
      </w:r>
    </w:p>
    <w:p w14:paraId="22F624D1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avente forma giuridica (</w:t>
      </w:r>
      <w:r w:rsidRPr="00422D6F">
        <w:rPr>
          <w:rFonts w:ascii="Calibri" w:hAnsi="Calibri"/>
          <w:i/>
          <w:sz w:val="22"/>
          <w:szCs w:val="22"/>
        </w:rPr>
        <w:t>associazione, fondazione, ente morale, ente ecclesiastico, s.n.c., s.r.l. …</w:t>
      </w:r>
      <w:r w:rsidRPr="00422D6F">
        <w:rPr>
          <w:rFonts w:ascii="Calibri" w:hAnsi="Calibri"/>
          <w:sz w:val="22"/>
          <w:szCs w:val="22"/>
        </w:rPr>
        <w:t xml:space="preserve">) </w:t>
      </w:r>
    </w:p>
    <w:p w14:paraId="5E52BF27" w14:textId="6E007780" w:rsidR="00D02CA1" w:rsidRPr="00422D6F" w:rsidRDefault="00B46C76" w:rsidP="00D02CA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  <w:r w:rsidR="00D02CA1" w:rsidRPr="00422D6F">
        <w:rPr>
          <w:rFonts w:ascii="Calibri" w:hAnsi="Calibri"/>
          <w:sz w:val="22"/>
          <w:szCs w:val="22"/>
        </w:rPr>
        <w:t xml:space="preserve">……,   </w:t>
      </w:r>
    </w:p>
    <w:p w14:paraId="39BA292C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con C.F./P.I. …</w:t>
      </w:r>
    </w:p>
    <w:p w14:paraId="2EED48C4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</w:t>
      </w:r>
    </w:p>
    <w:p w14:paraId="277C1D67" w14:textId="36DDD10A" w:rsidR="00D02CA1" w:rsidRPr="00422D6F" w:rsidRDefault="00B46C76" w:rsidP="00D02CA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tel. ….. indirizzo email ….. indirizzo PEC ……</w:t>
      </w:r>
      <w:r w:rsidR="00D02CA1" w:rsidRPr="00422D6F">
        <w:rPr>
          <w:rFonts w:ascii="Calibri" w:hAnsi="Calibri"/>
          <w:sz w:val="22"/>
          <w:szCs w:val="22"/>
        </w:rPr>
        <w:t>;</w:t>
      </w:r>
    </w:p>
    <w:p w14:paraId="5F80B0EA" w14:textId="77777777"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14:paraId="670FD932" w14:textId="77777777"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14:paraId="660C4B59" w14:textId="77777777"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14:paraId="00B37CAA" w14:textId="2BE1392D"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proofErr w:type="spellStart"/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>a.s.</w:t>
      </w:r>
      <w:proofErr w:type="spellEnd"/>
      <w:r w:rsidR="0087683B" w:rsidRPr="00422D6F">
        <w:rPr>
          <w:rFonts w:ascii="Calibri" w:hAnsi="Calibri"/>
          <w:b/>
          <w:sz w:val="22"/>
          <w:szCs w:val="22"/>
        </w:rPr>
        <w:t xml:space="preserve"> </w:t>
      </w:r>
      <w:r w:rsidR="00C16F75">
        <w:rPr>
          <w:rFonts w:ascii="Calibri" w:hAnsi="Calibri"/>
          <w:b/>
          <w:sz w:val="22"/>
          <w:szCs w:val="22"/>
        </w:rPr>
        <w:t>20</w:t>
      </w:r>
      <w:r w:rsidR="007B002C">
        <w:rPr>
          <w:rFonts w:ascii="Calibri" w:hAnsi="Calibri"/>
          <w:b/>
          <w:sz w:val="22"/>
          <w:szCs w:val="22"/>
        </w:rPr>
        <w:t>2</w:t>
      </w:r>
      <w:r w:rsidR="00A01D41">
        <w:rPr>
          <w:rFonts w:ascii="Calibri" w:hAnsi="Calibri"/>
          <w:b/>
          <w:sz w:val="22"/>
          <w:szCs w:val="22"/>
        </w:rPr>
        <w:t>4</w:t>
      </w:r>
      <w:r w:rsidR="00C16F75">
        <w:rPr>
          <w:rFonts w:ascii="Calibri" w:hAnsi="Calibri"/>
          <w:b/>
          <w:sz w:val="22"/>
          <w:szCs w:val="22"/>
        </w:rPr>
        <w:t>/</w:t>
      </w:r>
      <w:r w:rsidR="00A01D41">
        <w:rPr>
          <w:rFonts w:ascii="Calibri" w:hAnsi="Calibri"/>
          <w:b/>
          <w:sz w:val="22"/>
          <w:szCs w:val="22"/>
        </w:rPr>
        <w:t>2025</w:t>
      </w:r>
      <w:r w:rsidR="00A01D41" w:rsidRPr="00422D6F">
        <w:rPr>
          <w:rFonts w:ascii="Calibri" w:hAnsi="Calibri"/>
          <w:b/>
          <w:sz w:val="22"/>
          <w:szCs w:val="22"/>
        </w:rPr>
        <w:t xml:space="preserve"> con</w:t>
      </w:r>
      <w:r w:rsidR="00C56DC6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14:paraId="00C22562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14:paraId="3320C6BE" w14:textId="77777777"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14:paraId="0FA292C2" w14:textId="77777777" w:rsidR="00B46C76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 xml:space="preserve">enominata ….  </w:t>
      </w:r>
    </w:p>
    <w:p w14:paraId="678EE65D" w14:textId="77777777" w:rsidR="00B46C76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funzionante nel comune di… PR (… ) cap. …  via .. </w:t>
      </w:r>
    </w:p>
    <w:p w14:paraId="0B753776" w14:textId="33ED6F91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tel. …. </w:t>
      </w:r>
      <w:r w:rsidR="00B46C76">
        <w:rPr>
          <w:rFonts w:ascii="Calibri" w:hAnsi="Calibri"/>
          <w:sz w:val="22"/>
          <w:szCs w:val="22"/>
        </w:rPr>
        <w:t xml:space="preserve">Indirizzo </w:t>
      </w:r>
      <w:r w:rsidRPr="00422D6F">
        <w:rPr>
          <w:rFonts w:ascii="Calibri" w:hAnsi="Calibri"/>
          <w:sz w:val="22"/>
          <w:szCs w:val="22"/>
        </w:rPr>
        <w:t xml:space="preserve"> e-mail …</w:t>
      </w:r>
      <w:r w:rsidR="00984642">
        <w:rPr>
          <w:rFonts w:ascii="Calibri" w:hAnsi="Calibri"/>
          <w:sz w:val="22"/>
          <w:szCs w:val="22"/>
        </w:rPr>
        <w:t xml:space="preserve"> </w:t>
      </w:r>
      <w:r w:rsidR="00B46C76">
        <w:rPr>
          <w:rFonts w:ascii="Calibri" w:hAnsi="Calibri"/>
          <w:sz w:val="22"/>
          <w:szCs w:val="22"/>
        </w:rPr>
        <w:t xml:space="preserve">indirizzo PEC ….. </w:t>
      </w:r>
      <w:r w:rsidR="00984642">
        <w:rPr>
          <w:rFonts w:ascii="Calibri" w:hAnsi="Calibri"/>
          <w:sz w:val="22"/>
          <w:szCs w:val="22"/>
        </w:rPr>
        <w:t>sito web…</w:t>
      </w:r>
    </w:p>
    <w:p w14:paraId="2ADD5930" w14:textId="77777777"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14:paraId="08B341D2" w14:textId="77777777"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14:paraId="5FF0DA09" w14:textId="77777777"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14:paraId="35E96B11" w14:textId="77777777"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14:paraId="56BD3A99" w14:textId="799F98DB"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</w:t>
      </w:r>
      <w:r w:rsidR="00B40C98" w:rsidRPr="00422D6F">
        <w:rPr>
          <w:rFonts w:ascii="Calibri" w:hAnsi="Calibri"/>
          <w:i/>
          <w:sz w:val="22"/>
          <w:szCs w:val="22"/>
        </w:rPr>
        <w:t>eliminare dall’elenco la</w:t>
      </w:r>
      <w:r w:rsidRPr="00422D6F">
        <w:rPr>
          <w:rFonts w:ascii="Calibri" w:hAnsi="Calibri"/>
          <w:i/>
          <w:sz w:val="22"/>
          <w:szCs w:val="22"/>
        </w:rPr>
        <w:t xml:space="preserve"> </w:t>
      </w:r>
      <w:r w:rsidR="00B40C98" w:rsidRPr="00422D6F">
        <w:rPr>
          <w:rFonts w:ascii="Calibri" w:hAnsi="Calibri"/>
          <w:i/>
          <w:sz w:val="22"/>
          <w:szCs w:val="22"/>
        </w:rPr>
        <w:t>tipologia non</w:t>
      </w:r>
      <w:r w:rsidRPr="00422D6F">
        <w:rPr>
          <w:rFonts w:ascii="Calibri" w:hAnsi="Calibri"/>
          <w:i/>
          <w:sz w:val="22"/>
          <w:szCs w:val="22"/>
        </w:rPr>
        <w:t xml:space="preserve"> pertinente):</w:t>
      </w:r>
    </w:p>
    <w:p w14:paraId="347DEE1A" w14:textId="77777777"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14:paraId="5E243236" w14:textId="77777777"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14:paraId="2DA7287F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00C952AD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14:paraId="467575B6" w14:textId="77777777"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14:paraId="2331B02B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14:paraId="444039E3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14:paraId="6EF9924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lastRenderedPageBreak/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14:paraId="776CAAD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14:paraId="1EE200A6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14:paraId="5F3FA95C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14:paraId="28510C16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14:paraId="48495D6A" w14:textId="7AE78DE1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</w:t>
      </w:r>
      <w:r w:rsidR="00B40C98" w:rsidRPr="00422D6F">
        <w:rPr>
          <w:rFonts w:ascii="Calibri" w:hAnsi="Calibri"/>
          <w:i/>
          <w:sz w:val="22"/>
          <w:szCs w:val="22"/>
        </w:rPr>
        <w:t>delle pene</w:t>
      </w:r>
      <w:r w:rsidRPr="00422D6F">
        <w:rPr>
          <w:rFonts w:ascii="Calibri" w:hAnsi="Calibri"/>
          <w:i/>
          <w:sz w:val="22"/>
          <w:szCs w:val="22"/>
        </w:rPr>
        <w:t xml:space="preserve">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14:paraId="419198E7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14:paraId="09A3B74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14:paraId="68B9EA37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INCOMPATIBILITA’</w:t>
      </w:r>
    </w:p>
    <w:p w14:paraId="3F5B2343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14:paraId="26648EAB" w14:textId="77777777"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14:paraId="7AC1FAFA" w14:textId="77777777"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14:paraId="7EC6463F" w14:textId="77777777"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14:paraId="1781E1CA" w14:textId="77777777"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14:paraId="6CBFC272" w14:textId="1225A943"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 xml:space="preserve">bis del </w:t>
      </w:r>
      <w:r w:rsidR="00B40C98" w:rsidRPr="00422D6F">
        <w:rPr>
          <w:rFonts w:ascii="Calibri" w:hAnsi="Calibri"/>
          <w:sz w:val="22"/>
          <w:szCs w:val="22"/>
        </w:rPr>
        <w:t>decreto-legge</w:t>
      </w:r>
      <w:r w:rsidR="00E51FCF" w:rsidRPr="00422D6F">
        <w:rPr>
          <w:rFonts w:ascii="Calibri" w:hAnsi="Calibri"/>
          <w:sz w:val="22"/>
          <w:szCs w:val="22"/>
        </w:rPr>
        <w:t xml:space="preserve">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14:paraId="139374DF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14:paraId="1AF74064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14:paraId="1A6E0AB5" w14:textId="77777777"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14:paraId="0A9D7515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14:paraId="55A16A5D" w14:textId="77777777"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64AA1220" w14:textId="1FC60F4B"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</w:t>
      </w:r>
      <w:r w:rsidR="00A01D41" w:rsidRPr="00422D6F">
        <w:rPr>
          <w:rFonts w:ascii="Calibri" w:hAnsi="Calibri"/>
          <w:i/>
          <w:sz w:val="22"/>
          <w:szCs w:val="22"/>
        </w:rPr>
        <w:t>dall’elenco la</w:t>
      </w:r>
      <w:r w:rsidR="00452FAC" w:rsidRPr="00422D6F">
        <w:rPr>
          <w:rFonts w:ascii="Calibri" w:hAnsi="Calibri"/>
          <w:i/>
          <w:sz w:val="22"/>
          <w:szCs w:val="22"/>
        </w:rPr>
        <w:t xml:space="preserve"> documentazione non allegata per evitare dichiarazione non veritiera)</w:t>
      </w:r>
    </w:p>
    <w:p w14:paraId="6B864AE3" w14:textId="77777777"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14:paraId="19F3CA92" w14:textId="77777777"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14:paraId="38AF104A" w14:textId="77777777"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14:paraId="2F10CB23" w14:textId="77777777"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14:paraId="324DD8E7" w14:textId="77777777"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14:paraId="6F86F1ED" w14:textId="77777777"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26FC1366" w14:textId="77777777"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14:paraId="2F81051A" w14:textId="77777777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14:paraId="03AD7025" w14:textId="4A0C76F5" w:rsidR="00452FAC" w:rsidRPr="00422D6F" w:rsidRDefault="00B40C98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degli</w:t>
      </w:r>
      <w:r w:rsidR="00452FAC" w:rsidRPr="00422D6F">
        <w:rPr>
          <w:rFonts w:ascii="Calibri" w:hAnsi="Calibri"/>
          <w:sz w:val="22"/>
          <w:szCs w:val="22"/>
        </w:rPr>
        <w:t xml:space="preserve"> </w:t>
      </w:r>
      <w:r w:rsidR="00452FAC" w:rsidRPr="00422D6F">
        <w:rPr>
          <w:rFonts w:ascii="Calibri" w:hAnsi="Calibri"/>
          <w:b/>
          <w:sz w:val="22"/>
          <w:szCs w:val="22"/>
        </w:rPr>
        <w:t xml:space="preserve">arredi </w:t>
      </w:r>
      <w:r w:rsidR="00452FAC" w:rsidRPr="00422D6F">
        <w:rPr>
          <w:rFonts w:ascii="Calibri" w:hAnsi="Calibri"/>
          <w:sz w:val="22"/>
          <w:szCs w:val="22"/>
        </w:rPr>
        <w:t xml:space="preserve">e delle </w:t>
      </w:r>
      <w:r w:rsidR="00452FAC" w:rsidRPr="00422D6F">
        <w:rPr>
          <w:rFonts w:ascii="Calibri" w:hAnsi="Calibri"/>
          <w:b/>
          <w:sz w:val="22"/>
          <w:szCs w:val="22"/>
        </w:rPr>
        <w:t>attrezzature didattiche</w:t>
      </w:r>
      <w:r w:rsidR="00452FAC" w:rsidRPr="00422D6F">
        <w:rPr>
          <w:rFonts w:ascii="Calibri" w:hAnsi="Calibri"/>
          <w:sz w:val="22"/>
          <w:szCs w:val="22"/>
        </w:rPr>
        <w:t>;</w:t>
      </w:r>
    </w:p>
    <w:p w14:paraId="2FB3E9AC" w14:textId="77777777"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14:paraId="24184819" w14:textId="3CCB3C73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lastRenderedPageBreak/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</w:t>
      </w:r>
      <w:r w:rsidR="00B40C98" w:rsidRPr="00422D6F">
        <w:rPr>
          <w:rFonts w:ascii="Calibri" w:hAnsi="Calibri"/>
          <w:bCs/>
          <w:sz w:val="22"/>
          <w:szCs w:val="22"/>
        </w:rPr>
        <w:t>classe, in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 xml:space="preserve"> mancanza</w:t>
      </w:r>
      <w:r w:rsidRPr="00422D6F">
        <w:rPr>
          <w:rFonts w:ascii="Calibri" w:hAnsi="Calibri"/>
          <w:bCs/>
          <w:sz w:val="22"/>
          <w:szCs w:val="22"/>
        </w:rPr>
        <w:t>,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14:paraId="5292AE0A" w14:textId="0F312742" w:rsidR="00452FAC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fuoco, relativa al rispetto delle prescrizioni vigenti in materia di sicurezza </w:t>
      </w:r>
      <w:r w:rsidR="00A01D41" w:rsidRPr="00422D6F">
        <w:rPr>
          <w:rFonts w:ascii="Calibri" w:hAnsi="Calibri"/>
          <w:bCs/>
          <w:sz w:val="22"/>
          <w:szCs w:val="22"/>
        </w:rPr>
        <w:t>antincendio, in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 xml:space="preserve">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14:paraId="08CCA04E" w14:textId="77777777" w:rsidR="00A01D41" w:rsidRPr="00422D6F" w:rsidRDefault="00A01D41" w:rsidP="00A01D41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1E88F0AB" w14:textId="1848E32B"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Documentazione relativa al </w:t>
      </w:r>
      <w:r w:rsidR="00A01D41" w:rsidRPr="00422D6F">
        <w:rPr>
          <w:rFonts w:ascii="Calibri" w:hAnsi="Calibri"/>
          <w:b/>
          <w:bCs/>
          <w:sz w:val="22"/>
          <w:szCs w:val="22"/>
          <w:u w:val="single"/>
        </w:rPr>
        <w:t>Gestore:</w:t>
      </w:r>
    </w:p>
    <w:p w14:paraId="06859895" w14:textId="77777777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14:paraId="4E3B320B" w14:textId="00DD7C0B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</w:t>
      </w:r>
      <w:r w:rsidR="00A01D41" w:rsidRPr="00422D6F">
        <w:rPr>
          <w:rFonts w:ascii="Calibri" w:hAnsi="Calibri"/>
          <w:sz w:val="22"/>
          <w:szCs w:val="22"/>
        </w:rPr>
        <w:t>copia dell’atto</w:t>
      </w:r>
      <w:r w:rsidRPr="00422D6F">
        <w:rPr>
          <w:rFonts w:ascii="Calibri" w:hAnsi="Calibri"/>
          <w:sz w:val="22"/>
          <w:szCs w:val="22"/>
        </w:rPr>
        <w:t xml:space="preserve">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4FFBA663" w14:textId="77777777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042B0E5E" w14:textId="77777777"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6E725373" w14:textId="77777777"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2F85D70" w14:textId="36364002"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 xml:space="preserve">Il/La sottoscritto/a allega fotocopia della propria carta d’identità o </w:t>
      </w:r>
      <w:r w:rsidR="00B40C98" w:rsidRPr="00422D6F">
        <w:rPr>
          <w:rFonts w:ascii="Calibri" w:hAnsi="Calibri"/>
          <w:b/>
          <w:sz w:val="22"/>
          <w:szCs w:val="22"/>
        </w:rPr>
        <w:t>altro documento</w:t>
      </w:r>
      <w:r w:rsidRPr="00422D6F">
        <w:rPr>
          <w:rFonts w:ascii="Calibri" w:hAnsi="Calibri"/>
          <w:b/>
          <w:sz w:val="22"/>
          <w:szCs w:val="22"/>
        </w:rPr>
        <w:t xml:space="preserve"> di riconoscimento, ex art. 38 D.P.R. n. 445/00.</w:t>
      </w:r>
    </w:p>
    <w:p w14:paraId="7D25696D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1F4A6F57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059E1016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1BDBC74E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14:paraId="5979AE5C" w14:textId="77777777"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14:paraId="2C22F403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53F7E2D7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67C64472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3C3CAA4C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E5DFA20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65199A1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337FA701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4336B265" w14:textId="77777777"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14:paraId="2466AF26" w14:textId="77777777"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C916E0">
      <w:footerReference w:type="default" r:id="rId12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B23D" w14:textId="77777777" w:rsidR="00C916E0" w:rsidRDefault="00C916E0" w:rsidP="00AC331F">
      <w:r>
        <w:separator/>
      </w:r>
    </w:p>
  </w:endnote>
  <w:endnote w:type="continuationSeparator" w:id="0">
    <w:p w14:paraId="79E4C5E6" w14:textId="77777777" w:rsidR="00C916E0" w:rsidRDefault="00C916E0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FF5" w14:textId="77777777"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74C53">
      <w:rPr>
        <w:noProof/>
      </w:rPr>
      <w:t>1</w:t>
    </w:r>
    <w:r>
      <w:fldChar w:fldCharType="end"/>
    </w:r>
  </w:p>
  <w:p w14:paraId="764283B1" w14:textId="77777777"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3304" w14:textId="77777777" w:rsidR="00C916E0" w:rsidRDefault="00C916E0" w:rsidP="00AC331F">
      <w:r>
        <w:separator/>
      </w:r>
    </w:p>
  </w:footnote>
  <w:footnote w:type="continuationSeparator" w:id="0">
    <w:p w14:paraId="06910F98" w14:textId="77777777" w:rsidR="00C916E0" w:rsidRDefault="00C916E0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537626">
    <w:abstractNumId w:val="7"/>
  </w:num>
  <w:num w:numId="2" w16cid:durableId="1224608763">
    <w:abstractNumId w:val="12"/>
  </w:num>
  <w:num w:numId="3" w16cid:durableId="15843370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3080137">
    <w:abstractNumId w:val="16"/>
  </w:num>
  <w:num w:numId="5" w16cid:durableId="1599872355">
    <w:abstractNumId w:val="10"/>
  </w:num>
  <w:num w:numId="6" w16cid:durableId="1610814327">
    <w:abstractNumId w:val="6"/>
  </w:num>
  <w:num w:numId="7" w16cid:durableId="1064989038">
    <w:abstractNumId w:val="20"/>
  </w:num>
  <w:num w:numId="8" w16cid:durableId="531845188">
    <w:abstractNumId w:val="14"/>
  </w:num>
  <w:num w:numId="9" w16cid:durableId="652684396">
    <w:abstractNumId w:val="0"/>
  </w:num>
  <w:num w:numId="10" w16cid:durableId="1185053856">
    <w:abstractNumId w:val="21"/>
  </w:num>
  <w:num w:numId="11" w16cid:durableId="1387412707">
    <w:abstractNumId w:val="4"/>
  </w:num>
  <w:num w:numId="12" w16cid:durableId="719938327">
    <w:abstractNumId w:val="8"/>
  </w:num>
  <w:num w:numId="13" w16cid:durableId="597444119">
    <w:abstractNumId w:val="3"/>
  </w:num>
  <w:num w:numId="14" w16cid:durableId="851450522">
    <w:abstractNumId w:val="22"/>
  </w:num>
  <w:num w:numId="15" w16cid:durableId="1348865311">
    <w:abstractNumId w:val="5"/>
  </w:num>
  <w:num w:numId="16" w16cid:durableId="755593719">
    <w:abstractNumId w:val="18"/>
  </w:num>
  <w:num w:numId="17" w16cid:durableId="1350568470">
    <w:abstractNumId w:val="13"/>
  </w:num>
  <w:num w:numId="18" w16cid:durableId="974483993">
    <w:abstractNumId w:val="11"/>
  </w:num>
  <w:num w:numId="19" w16cid:durableId="227494656">
    <w:abstractNumId w:val="17"/>
  </w:num>
  <w:num w:numId="20" w16cid:durableId="970862087">
    <w:abstractNumId w:val="15"/>
  </w:num>
  <w:num w:numId="21" w16cid:durableId="1708529029">
    <w:abstractNumId w:val="9"/>
  </w:num>
  <w:num w:numId="22" w16cid:durableId="442186044">
    <w:abstractNumId w:val="1"/>
  </w:num>
  <w:num w:numId="23" w16cid:durableId="687105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5970786">
    <w:abstractNumId w:val="15"/>
  </w:num>
  <w:num w:numId="25" w16cid:durableId="1189172798">
    <w:abstractNumId w:val="19"/>
  </w:num>
  <w:num w:numId="26" w16cid:durableId="85716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173F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B2B2E"/>
    <w:rsid w:val="004C6071"/>
    <w:rsid w:val="004D2F81"/>
    <w:rsid w:val="0050527C"/>
    <w:rsid w:val="00513C7A"/>
    <w:rsid w:val="00523C64"/>
    <w:rsid w:val="005273C7"/>
    <w:rsid w:val="00551973"/>
    <w:rsid w:val="00555118"/>
    <w:rsid w:val="00574C53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25C0"/>
    <w:rsid w:val="00685721"/>
    <w:rsid w:val="006873D5"/>
    <w:rsid w:val="006B1324"/>
    <w:rsid w:val="006B7615"/>
    <w:rsid w:val="006D1E54"/>
    <w:rsid w:val="006D503A"/>
    <w:rsid w:val="00702331"/>
    <w:rsid w:val="007023A8"/>
    <w:rsid w:val="007079C2"/>
    <w:rsid w:val="00717A58"/>
    <w:rsid w:val="00720639"/>
    <w:rsid w:val="007263F9"/>
    <w:rsid w:val="00742887"/>
    <w:rsid w:val="007520FA"/>
    <w:rsid w:val="00752D88"/>
    <w:rsid w:val="00764457"/>
    <w:rsid w:val="007B002C"/>
    <w:rsid w:val="007B595D"/>
    <w:rsid w:val="007F1192"/>
    <w:rsid w:val="007F71D2"/>
    <w:rsid w:val="0080215E"/>
    <w:rsid w:val="00821EEC"/>
    <w:rsid w:val="00824781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01D41"/>
    <w:rsid w:val="00A1239F"/>
    <w:rsid w:val="00A25E73"/>
    <w:rsid w:val="00A26DBE"/>
    <w:rsid w:val="00A57F9C"/>
    <w:rsid w:val="00A62BEE"/>
    <w:rsid w:val="00A83351"/>
    <w:rsid w:val="00A94779"/>
    <w:rsid w:val="00AB45AA"/>
    <w:rsid w:val="00AC331F"/>
    <w:rsid w:val="00AC7840"/>
    <w:rsid w:val="00AC7CE9"/>
    <w:rsid w:val="00AD3C4B"/>
    <w:rsid w:val="00AE25CE"/>
    <w:rsid w:val="00AE7BC0"/>
    <w:rsid w:val="00AF6A19"/>
    <w:rsid w:val="00B107DB"/>
    <w:rsid w:val="00B227F3"/>
    <w:rsid w:val="00B22A85"/>
    <w:rsid w:val="00B40C98"/>
    <w:rsid w:val="00B46C76"/>
    <w:rsid w:val="00B54127"/>
    <w:rsid w:val="00B5575C"/>
    <w:rsid w:val="00B573A4"/>
    <w:rsid w:val="00B869FB"/>
    <w:rsid w:val="00B87480"/>
    <w:rsid w:val="00B93CEC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4417F"/>
    <w:rsid w:val="00C56DC6"/>
    <w:rsid w:val="00C85494"/>
    <w:rsid w:val="00C916E0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8785F"/>
    <w:rsid w:val="00E91A08"/>
    <w:rsid w:val="00EC4A60"/>
    <w:rsid w:val="00EC637F"/>
    <w:rsid w:val="00EE041E"/>
    <w:rsid w:val="00EE4527"/>
    <w:rsid w:val="00EF0C98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6F0B2E"/>
  <w15:docId w15:val="{E9E8EB29-EF54-41C5-945E-88B3EDD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pi.ufficio2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pi@postacert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struzionepiemonte.it/nonstat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iemo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7802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Bussotti Barbara</cp:lastModifiedBy>
  <cp:revision>6</cp:revision>
  <cp:lastPrinted>2015-03-05T16:21:00Z</cp:lastPrinted>
  <dcterms:created xsi:type="dcterms:W3CDTF">2023-02-10T16:18:00Z</dcterms:created>
  <dcterms:modified xsi:type="dcterms:W3CDTF">2024-01-15T10:32:00Z</dcterms:modified>
</cp:coreProperties>
</file>